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1" w:rsidRDefault="000B68F1" w:rsidP="000B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Default="000B68F1" w:rsidP="000B6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8F1" w:rsidRPr="000B68F1" w:rsidRDefault="000B68F1" w:rsidP="000B68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F1">
        <w:rPr>
          <w:rFonts w:ascii="Times New Roman" w:hAnsi="Times New Roman" w:cs="Times New Roman"/>
          <w:b/>
          <w:sz w:val="28"/>
          <w:szCs w:val="28"/>
        </w:rPr>
        <w:t>Вопросы к экзамену: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Характеристика практической психологии как отрасли психологической науки (ее предмет, цели и задачи, отличия от теоретической психологии, основные понятия, области и принципы применения).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Понятие психологической службы, ее роль, цели и задачи в системе образования России.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Актуальные проблемы организации психологической службы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4.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Концепции организации психологической службы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5.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Специфика деятельности педагога-психолога в ДОУ, модели его деятельности.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6.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Документация педагога-психолога ДОУ. Особенности планирование работы педагогом-психологом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7.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Кабинет педагога-психолога, особенности его оснащения.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8.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Нормативно-правовая основа деятельности педагога-психолога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9.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Специфика взаимодействия педагога-психолога с педагогическим коллективом, родителями и детьми, характеристика типичных запросов на психологическую работу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10.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Этика психологической работы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11.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Требования к личности и деятельности педагога-психолога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12.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Понятие о психическом здоровье дошкольников, его критерии и пути сохранения.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13.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Понятие нормы и патологии психического развития детей. Психологический диагноз и его виды.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14.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Диагностическая работа психолога с детьми раннего возраста: ее виды, задачи и методы.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15.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Диагностическая работа психолога с детьми дошкольного возраста: ее виды, задачи и методы.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16.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построения индивидуальной диагностики с ребенком (показания к использованию, этапы, особенности составления психологического заключения и педагогических рекомендаций.).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17.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организации и проведения коррекционно-развивающей работы с детьми: ее виды, цели и задачи, показания к использованию и критерии эффективности.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18.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составления коррекционно-развивающих программ для детей (принципы построения, структура программы, требования к содержанию).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19.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Коррекционно-развивающая работа психолога с детьми раннего возраста.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20.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Коррекционно-развивающая работа психолога с нервными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Коррекционно-развивающая работа психолога с детьми, имеющими проблемы в нравственной сфере.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22.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работы педагога-психолога с одаренными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23.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 xml:space="preserve">Особенности работы педагога-психолога с </w:t>
      </w:r>
      <w:proofErr w:type="spellStart"/>
      <w:r w:rsidRPr="008D1540">
        <w:rPr>
          <w:rFonts w:ascii="Times New Roman" w:hAnsi="Times New Roman" w:cs="Times New Roman"/>
          <w:b/>
          <w:sz w:val="24"/>
          <w:szCs w:val="24"/>
        </w:rPr>
        <w:t>гиперактивными</w:t>
      </w:r>
      <w:proofErr w:type="spellEnd"/>
      <w:r w:rsidRPr="008D1540">
        <w:rPr>
          <w:rFonts w:ascii="Times New Roman" w:hAnsi="Times New Roman" w:cs="Times New Roman"/>
          <w:b/>
          <w:sz w:val="24"/>
          <w:szCs w:val="24"/>
        </w:rPr>
        <w:t xml:space="preserve">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24.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работы педагога-психолога с тревожными и застенчивыми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25.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работы педагога-психолога с агрессивными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26.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работы педагога-психолога с детьми с задержкой психического развития.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27.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Коррекционно-развивающая работа психолога с детьми 6-7 лет. Подготовка детей к школе.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28.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Игровая коррекция в работе с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29.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Использование рисунка в коррекционно-развивающей работе с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30.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1540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8D1540">
        <w:rPr>
          <w:rFonts w:ascii="Times New Roman" w:hAnsi="Times New Roman" w:cs="Times New Roman"/>
          <w:b/>
          <w:sz w:val="24"/>
          <w:szCs w:val="24"/>
        </w:rPr>
        <w:t xml:space="preserve"> в работе с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31.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D1540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8D1540">
        <w:rPr>
          <w:rFonts w:ascii="Times New Roman" w:hAnsi="Times New Roman" w:cs="Times New Roman"/>
          <w:b/>
          <w:sz w:val="24"/>
          <w:szCs w:val="24"/>
        </w:rPr>
        <w:t xml:space="preserve"> как метод игровой коррекции дошкольников.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32.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Музыкотерапия в работе с дошкольниками.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33.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Театрализованные игры в коррекционно-развивающей работе с детьми.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34.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Методы индивидуального и группового консультирования в работе педагога-психолога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35.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семейного консультирования в работе педагога-психолога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36.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консультирования педагогов в работе педагога-психолога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37.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Особенности проведения психолого-медико-педагогического консилиума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38.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Психологический тренинг в работе педагога-психолога в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39.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Психологическая профилактика в деятельности педагога-психолога ДОУ.</w:t>
      </w: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F1" w:rsidRPr="008D1540" w:rsidRDefault="000B68F1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540">
        <w:rPr>
          <w:rFonts w:ascii="Times New Roman" w:hAnsi="Times New Roman" w:cs="Times New Roman"/>
          <w:b/>
          <w:sz w:val="24"/>
          <w:szCs w:val="24"/>
        </w:rPr>
        <w:t>40.</w:t>
      </w:r>
      <w:r w:rsidRPr="008D1540">
        <w:rPr>
          <w:rFonts w:ascii="Times New Roman" w:hAnsi="Times New Roman" w:cs="Times New Roman"/>
          <w:b/>
          <w:sz w:val="24"/>
          <w:szCs w:val="24"/>
        </w:rPr>
        <w:tab/>
        <w:t>Психологическое просвещение в деятельности педагога-психолога ДОУ.</w:t>
      </w:r>
    </w:p>
    <w:p w:rsidR="00B9313D" w:rsidRPr="008D1540" w:rsidRDefault="00B9313D" w:rsidP="008D154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DC" w:rsidRDefault="00BA41DC"/>
    <w:sectPr w:rsidR="00BA41DC" w:rsidSect="008D154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06D"/>
    <w:multiLevelType w:val="hybridMultilevel"/>
    <w:tmpl w:val="462A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24AE"/>
    <w:multiLevelType w:val="hybridMultilevel"/>
    <w:tmpl w:val="DA96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1F2"/>
    <w:rsid w:val="000B68F1"/>
    <w:rsid w:val="001C0DBD"/>
    <w:rsid w:val="002E472C"/>
    <w:rsid w:val="006B51F2"/>
    <w:rsid w:val="00827C2B"/>
    <w:rsid w:val="008D1540"/>
    <w:rsid w:val="00914BF5"/>
    <w:rsid w:val="00AB6C9B"/>
    <w:rsid w:val="00B9313D"/>
    <w:rsid w:val="00BA41DC"/>
    <w:rsid w:val="00E0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калуга</cp:lastModifiedBy>
  <cp:revision>2</cp:revision>
  <dcterms:created xsi:type="dcterms:W3CDTF">2015-12-02T11:31:00Z</dcterms:created>
  <dcterms:modified xsi:type="dcterms:W3CDTF">2015-12-02T11:31:00Z</dcterms:modified>
</cp:coreProperties>
</file>