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43" w:rsidRDefault="00D01243" w:rsidP="00D0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A2591F">
        <w:rPr>
          <w:rFonts w:ascii="Times New Roman" w:hAnsi="Times New Roman" w:cs="Times New Roman"/>
          <w:b/>
          <w:sz w:val="28"/>
          <w:szCs w:val="28"/>
        </w:rPr>
        <w:t xml:space="preserve"> «Логистика складирования»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написанию рефератов,  курсовых работ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243" w:rsidRPr="007B36AA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учебному </w:t>
      </w:r>
      <w:r w:rsidRPr="007B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плану по дисциплине предусмотрено выполнение курсовой работы. Цель написания курсовой работы состоит в систематизации полученных знаний и применение их при углубленной проработке одной из тем курса. </w:t>
      </w:r>
    </w:p>
    <w:p w:rsidR="00D01243" w:rsidRPr="007B36AA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 виде структура курсовой работы выглядит следующим образом.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Введение. В этой части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обосновывается актуальность исследования,</w:t>
      </w:r>
      <w:r w:rsidRPr="007B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7B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задачи, объект и субъект,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практическая значимость. Дается краткое содержание разделов работы. Объем – 2-3 страницы.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1. Теоретический обзор проблемы, значение ее решения для отдельной отрасли или народного хозяйства страны. Как правило, главы работы состоят из 2-3 параграфов. Глава из одного параграфа не допускается. Каждая глава завершается выводами. Объем 6-7 страниц.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 Анализ. Приводится характеристика организации, на базе которой проводится исследование, экономический и логистический анализ ее положения на рынке. Детально описывается ситуация, решению которой посвящено исследование. Объем 10-12 страниц.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3. Выводы и рекомендации. В третьей главе описываются направления совершенствования существующей проблемы, приводится экономическое обоснование рекомендуемых мер. Объем 8-10 страниц.</w:t>
      </w:r>
    </w:p>
    <w:p w:rsidR="00D01243" w:rsidRDefault="00D01243" w:rsidP="00D012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Заключение. В заключение вы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носятся основные выводы и рекомендации проведенного исследования. Объем 3-4 страницы машинописного текста.</w:t>
      </w:r>
    </w:p>
    <w:p w:rsidR="00D01243" w:rsidRDefault="00D01243" w:rsidP="00D0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литературы. Список использованных источников должен содержать не менее 15 наименований, в т.ч. возможно включать ссылки на ресурсы сети Интернет. Оформляется согласно требованиям ГОСТ.</w:t>
      </w:r>
    </w:p>
    <w:p w:rsidR="00D01243" w:rsidRDefault="00D01243" w:rsidP="00D0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курсовой работы – 30-40 страниц.</w:t>
      </w:r>
    </w:p>
    <w:p w:rsidR="00D01243" w:rsidRDefault="00D01243" w:rsidP="00D0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AA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работы: шрифт - </w:t>
      </w:r>
      <w:proofErr w:type="spellStart"/>
      <w:r w:rsidRPr="007B36A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7B36AA">
        <w:rPr>
          <w:rFonts w:ascii="Times New Roman" w:hAnsi="Times New Roman" w:cs="Times New Roman"/>
          <w:sz w:val="28"/>
          <w:szCs w:val="28"/>
        </w:rPr>
        <w:t xml:space="preserve">, 14 </w:t>
      </w:r>
      <w:r w:rsidRPr="007B36AA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B36AA">
        <w:rPr>
          <w:rFonts w:ascii="Times New Roman" w:hAnsi="Times New Roman" w:cs="Times New Roman"/>
          <w:sz w:val="28"/>
          <w:szCs w:val="28"/>
        </w:rPr>
        <w:t>, поля - левое поле - 30 мм, правое -10 мм, верхнее и нижнее поля по 20 мм.</w:t>
      </w:r>
    </w:p>
    <w:p w:rsidR="00A576F7" w:rsidRDefault="00A576F7"/>
    <w:sectPr w:rsidR="00A576F7" w:rsidSect="009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1243"/>
    <w:rsid w:val="00506D7C"/>
    <w:rsid w:val="006B4599"/>
    <w:rsid w:val="00843E1B"/>
    <w:rsid w:val="008F26F1"/>
    <w:rsid w:val="009E34F6"/>
    <w:rsid w:val="00A576F7"/>
    <w:rsid w:val="00D0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2016-07-05T13:57:00Z</dcterms:created>
  <dcterms:modified xsi:type="dcterms:W3CDTF">2016-07-05T13:57:00Z</dcterms:modified>
</cp:coreProperties>
</file>