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70A" w:rsidRDefault="0004570A" w:rsidP="0004570A">
      <w:pPr>
        <w:pStyle w:val="a4"/>
      </w:pPr>
      <w:r>
        <w:rPr>
          <w:b/>
          <w:sz w:val="24"/>
          <w:szCs w:val="24"/>
        </w:rPr>
        <w:t xml:space="preserve">Задание 1. </w:t>
      </w:r>
    </w:p>
    <w:p w:rsidR="0004570A" w:rsidRDefault="0004570A" w:rsidP="0004570A">
      <w:pPr>
        <w:pStyle w:val="a4"/>
      </w:pPr>
      <w:r>
        <w:rPr>
          <w:rFonts w:ascii="Calibri" w:hAnsi="Calibri"/>
          <w:sz w:val="24"/>
          <w:szCs w:val="24"/>
        </w:rPr>
        <w:t>3. Решите графическим методом:</w:t>
      </w:r>
    </w:p>
    <w:p w:rsidR="0004570A" w:rsidRDefault="0004570A" w:rsidP="0004570A">
      <w:pPr>
        <w:ind w:left="420"/>
        <w:rPr>
          <w:rFonts w:ascii="Calibri" w:hAnsi="Calibri"/>
        </w:rPr>
      </w:pPr>
      <m:oMathPara>
        <m:oMath>
          <m:r>
            <m:rPr>
              <m:sty m:val="bi"/>
            </m:rPr>
            <w:rPr>
              <w:rFonts w:ascii="Cambria Math" w:hAnsi="Cambria Math"/>
            </w:rPr>
            <m:t>‖</m:t>
          </m:r>
          <m:m>
            <m:mPr>
              <m:mcs>
                <m:mc>
                  <m:mcPr>
                    <m:count m:val="4"/>
                    <m:mcJc m:val="center"/>
                  </m:mcPr>
                </m:mc>
              </m:mcs>
              <m:ctrlPr>
                <w:rPr>
                  <w:rFonts w:ascii="Cambria Math" w:hAnsi="Cambria Math"/>
                </w:rPr>
              </m:ctrlPr>
            </m:mPr>
            <m:mr>
              <m:e>
                <m:r>
                  <m:rPr>
                    <m:sty m:val="bi"/>
                  </m:rPr>
                  <w:rPr>
                    <w:rFonts w:ascii="Cambria Math" w:hAnsi="Cambria Math"/>
                  </w:rPr>
                  <m:t>3</m:t>
                </m:r>
              </m:e>
              <m:e>
                <m:r>
                  <m:rPr>
                    <m:sty m:val="bi"/>
                  </m:rPr>
                  <w:rPr>
                    <w:rFonts w:ascii="Cambria Math" w:hAnsi="Cambria Math"/>
                  </w:rPr>
                  <m:t>4</m:t>
                </m:r>
              </m:e>
              <m:e>
                <m:r>
                  <m:rPr>
                    <m:sty m:val="bi"/>
                  </m:rPr>
                  <w:rPr>
                    <w:rFonts w:ascii="Cambria Math" w:hAnsi="Cambria Math"/>
                  </w:rPr>
                  <m:t>5</m:t>
                </m:r>
              </m:e>
              <m:e>
                <m:r>
                  <m:rPr>
                    <m:sty m:val="bi"/>
                  </m:rPr>
                  <w:rPr>
                    <w:rFonts w:ascii="Cambria Math" w:hAnsi="Cambria Math"/>
                  </w:rPr>
                  <m:t>2</m:t>
                </m:r>
              </m:e>
            </m:mr>
            <m:mr>
              <m:e>
                <m:r>
                  <m:rPr>
                    <m:sty m:val="bi"/>
                  </m:rPr>
                  <w:rPr>
                    <w:rFonts w:ascii="Cambria Math" w:hAnsi="Cambria Math"/>
                  </w:rPr>
                  <m:t>7</m:t>
                </m:r>
              </m:e>
              <m:e>
                <m:r>
                  <m:rPr>
                    <m:sty m:val="bi"/>
                  </m:rPr>
                  <w:rPr>
                    <w:rFonts w:ascii="Cambria Math" w:hAnsi="Cambria Math"/>
                  </w:rPr>
                  <m:t>6</m:t>
                </m:r>
              </m:e>
              <m:e>
                <m:r>
                  <m:rPr>
                    <m:sty m:val="bi"/>
                  </m:rPr>
                  <w:rPr>
                    <w:rFonts w:ascii="Cambria Math" w:hAnsi="Cambria Math"/>
                  </w:rPr>
                  <m:t>4</m:t>
                </m:r>
              </m:e>
              <m:e>
                <m:r>
                  <m:rPr>
                    <m:sty m:val="bi"/>
                  </m:rPr>
                  <w:rPr>
                    <w:rFonts w:ascii="Cambria Math" w:hAnsi="Cambria Math"/>
                  </w:rPr>
                  <m:t>8</m:t>
                </m:r>
              </m:e>
            </m:mr>
          </m:m>
          <m:r>
            <m:rPr>
              <m:sty m:val="bi"/>
            </m:rPr>
            <w:rPr>
              <w:rFonts w:ascii="Cambria Math" w:hAnsi="Cambria Math"/>
            </w:rPr>
            <m:t>‖</m:t>
          </m:r>
        </m:oMath>
      </m:oMathPara>
    </w:p>
    <w:p w:rsidR="0004570A" w:rsidRDefault="0004570A" w:rsidP="0004570A">
      <w:pPr>
        <w:pStyle w:val="a4"/>
      </w:pPr>
      <w:r>
        <w:rPr>
          <w:rFonts w:ascii="Calibri" w:hAnsi="Calibri"/>
          <w:sz w:val="24"/>
          <w:szCs w:val="24"/>
        </w:rPr>
        <w:t>4. Найдите полное решение методом Шепли-Сноу:</w:t>
      </w:r>
    </w:p>
    <w:p w:rsidR="0004570A" w:rsidRDefault="0004570A" w:rsidP="0004570A">
      <w:pPr>
        <w:ind w:left="420"/>
      </w:pPr>
      <m:oMathPara>
        <m:oMath>
          <m:r>
            <m:rPr>
              <m:sty m:val="bi"/>
            </m:rPr>
            <w:rPr>
              <w:rFonts w:ascii="Cambria Math" w:hAnsi="Cambria Math"/>
            </w:rPr>
            <m:t>‖</m:t>
          </m:r>
          <m:m>
            <m:mPr>
              <m:mcs>
                <m:mc>
                  <m:mcPr>
                    <m:count m:val="3"/>
                    <m:mcJc m:val="center"/>
                  </m:mcPr>
                </m:mc>
              </m:mcs>
              <m:ctrlPr>
                <w:rPr>
                  <w:rFonts w:ascii="Cambria Math" w:hAnsi="Cambria Math"/>
                </w:rPr>
              </m:ctrlPr>
            </m:mPr>
            <m:mr>
              <m:e>
                <m:r>
                  <m:rPr>
                    <m:sty m:val="bi"/>
                  </m:rPr>
                  <w:rPr>
                    <w:rFonts w:ascii="Cambria Math" w:hAnsi="Cambria Math"/>
                  </w:rPr>
                  <m:t>3</m:t>
                </m:r>
              </m:e>
              <m:e>
                <m:r>
                  <m:rPr>
                    <m:sty m:val="bi"/>
                  </m:rPr>
                  <w:rPr>
                    <w:rFonts w:ascii="Cambria Math" w:hAnsi="Cambria Math"/>
                  </w:rPr>
                  <m:t>5</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4</m:t>
                </m:r>
              </m:e>
              <m:e>
                <m:r>
                  <m:rPr>
                    <m:sty m:val="bi"/>
                  </m:rPr>
                  <w:rPr>
                    <w:rFonts w:ascii="Cambria Math" w:hAnsi="Cambria Math"/>
                  </w:rPr>
                  <m:t>3</m:t>
                </m:r>
              </m:e>
            </m:mr>
            <m:mr>
              <m:e>
                <m:r>
                  <m:rPr>
                    <m:sty m:val="bi"/>
                  </m:rPr>
                  <w:rPr>
                    <w:rFonts w:ascii="Cambria Math" w:hAnsi="Cambria Math"/>
                  </w:rPr>
                  <m:t>4</m:t>
                </m:r>
              </m:e>
              <m:e>
                <m:r>
                  <m:rPr>
                    <m:sty m:val="bi"/>
                  </m:rPr>
                  <w:rPr>
                    <w:rFonts w:ascii="Cambria Math" w:hAnsi="Cambria Math"/>
                  </w:rPr>
                  <m:t>2</m:t>
                </m:r>
              </m:e>
              <m:e>
                <m:r>
                  <m:rPr>
                    <m:sty m:val="bi"/>
                  </m:rPr>
                  <w:rPr>
                    <w:rFonts w:ascii="Cambria Math" w:hAnsi="Cambria Math"/>
                  </w:rPr>
                  <m:t>5</m:t>
                </m:r>
              </m:e>
            </m:mr>
          </m:m>
          <m:r>
            <m:rPr>
              <m:sty m:val="bi"/>
            </m:rPr>
            <w:rPr>
              <w:rFonts w:ascii="Cambria Math" w:hAnsi="Cambria Math"/>
            </w:rPr>
            <m:t>‖</m:t>
          </m:r>
        </m:oMath>
      </m:oMathPara>
      <w:r>
        <w:rPr>
          <w:rFonts w:ascii="Calibri" w:hAnsi="Calibri"/>
          <w:sz w:val="24"/>
          <w:szCs w:val="24"/>
        </w:rPr>
        <w:br/>
      </w:r>
      <w:r w:rsidRPr="0004570A">
        <w:rPr>
          <w:rFonts w:ascii="Calibri" w:hAnsi="Calibri"/>
          <w:sz w:val="24"/>
          <w:szCs w:val="24"/>
        </w:rPr>
        <w:br/>
      </w:r>
    </w:p>
    <w:p w:rsidR="0004570A" w:rsidRDefault="0004570A" w:rsidP="0004570A">
      <w:pPr>
        <w:pStyle w:val="a4"/>
        <w:ind w:firstLine="709"/>
      </w:pPr>
      <w:r>
        <w:rPr>
          <w:b/>
        </w:rPr>
        <w:t>Задание 5.</w:t>
      </w:r>
    </w:p>
    <w:p w:rsidR="0004570A" w:rsidRDefault="0004570A" w:rsidP="0004570A">
      <w:pPr>
        <w:pStyle w:val="a4"/>
        <w:spacing w:line="360" w:lineRule="auto"/>
        <w:ind w:firstLine="709"/>
      </w:pPr>
      <w:r>
        <w:t>Сведите матричную игру к паре двойственных задач линейного программирования и найдите ее решение:</w:t>
      </w:r>
    </w:p>
    <w:p w:rsidR="0004570A" w:rsidRDefault="0004570A" w:rsidP="0004570A">
      <w:r>
        <w:rPr>
          <w:sz w:val="32"/>
          <w:szCs w:val="32"/>
        </w:rPr>
        <w:t xml:space="preserve"> </w:t>
      </w:r>
      <m:oMath>
        <m:r>
          <m:rPr>
            <m:sty m:val="bi"/>
          </m:rPr>
          <w:rPr>
            <w:rFonts w:ascii="Cambria Math" w:hAnsi="Cambria Math"/>
          </w:rPr>
          <m:t>‖</m:t>
        </m:r>
        <m:eqArr>
          <m:eqArrPr>
            <m:ctrlPr>
              <w:rPr>
                <w:rFonts w:ascii="Cambria Math" w:hAnsi="Cambria Math"/>
              </w:rPr>
            </m:ctrlPr>
          </m:eqArrPr>
          <m:e>
            <m:r>
              <m:rPr>
                <m:sty m:val="bi"/>
              </m:rPr>
              <w:rPr>
                <w:rFonts w:ascii="Cambria Math" w:hAnsi="Cambria Math"/>
              </w:rPr>
              <m:t>1357</m:t>
            </m:r>
          </m:e>
          <m:e>
            <m:r>
              <m:rPr>
                <m:sty m:val="bi"/>
              </m:rPr>
              <w:rPr>
                <w:rFonts w:ascii="Cambria Math" w:hAnsi="Cambria Math"/>
              </w:rPr>
              <m:t>2060</m:t>
            </m:r>
          </m:e>
          <m:e>
            <m:r>
              <m:rPr>
                <m:sty m:val="bi"/>
              </m:rPr>
              <w:rPr>
                <w:rFonts w:ascii="Cambria Math" w:hAnsi="Cambria Math"/>
              </w:rPr>
              <m:t>5313</m:t>
            </m:r>
          </m:e>
        </m:eqArr>
        <m:r>
          <m:rPr>
            <m:sty m:val="bi"/>
          </m:rPr>
          <w:rPr>
            <w:rFonts w:ascii="Cambria Math" w:hAnsi="Cambria Math"/>
          </w:rPr>
          <m:t>‖</m:t>
        </m:r>
      </m:oMath>
    </w:p>
    <w:p w:rsidR="0004570A" w:rsidRDefault="0004570A" w:rsidP="0004570A"/>
    <w:p w:rsidR="0004570A" w:rsidRDefault="0004570A" w:rsidP="0004570A"/>
    <w:p w:rsidR="0004570A" w:rsidRDefault="0004570A" w:rsidP="0004570A">
      <w:pPr>
        <w:pStyle w:val="a4"/>
        <w:spacing w:after="0" w:line="360" w:lineRule="auto"/>
        <w:ind w:firstLine="709"/>
        <w:jc w:val="both"/>
      </w:pPr>
      <w:r>
        <w:rPr>
          <w:b/>
        </w:rPr>
        <w:t>Задание 6. Решение игры с природой</w:t>
      </w:r>
    </w:p>
    <w:p w:rsidR="0004570A" w:rsidRDefault="0004570A" w:rsidP="0004570A">
      <w:pPr>
        <w:pStyle w:val="a4"/>
        <w:spacing w:after="0" w:line="360" w:lineRule="auto"/>
        <w:ind w:firstLine="709"/>
        <w:jc w:val="both"/>
      </w:pPr>
      <w:r>
        <w:t xml:space="preserve">Возможно строительство четырех электростанций . Эффективность каждого из типов зависит от различных факторов. Предполагается, что выделено четыре различных состояний, каждое из которых означает определенное сочетание влияющих на эффективность объектов факторов. Экономическая эффективность отдельных типов электростанций задана матрицей А. Используя критерии </w:t>
      </w:r>
      <w:proofErr w:type="spellStart"/>
      <w:r>
        <w:t>Вальда</w:t>
      </w:r>
      <w:proofErr w:type="spellEnd"/>
      <w:r>
        <w:t xml:space="preserve">, </w:t>
      </w:r>
      <w:proofErr w:type="spellStart"/>
      <w:r>
        <w:t>Сэвиджа</w:t>
      </w:r>
      <w:proofErr w:type="spellEnd"/>
      <w:r>
        <w:t>, Гурвица (α = 0,6), Лапласа, принять решение о строительстве электростанции.</w:t>
      </w:r>
    </w:p>
    <w:p w:rsidR="0004570A" w:rsidRDefault="0004570A" w:rsidP="0004570A">
      <w:pPr>
        <w:rPr>
          <w:sz w:val="28"/>
          <w:szCs w:val="28"/>
        </w:rPr>
      </w:pPr>
      <w:r>
        <w:rPr>
          <w:sz w:val="28"/>
          <w:szCs w:val="28"/>
        </w:rPr>
        <w:lastRenderedPageBreak/>
        <w:t xml:space="preserve"> </w:t>
      </w:r>
      <m:oMath>
        <m:r>
          <m:rPr>
            <m:sty m:val="bi"/>
          </m:rPr>
          <w:rPr>
            <w:rFonts w:ascii="Cambria Math" w:hAnsi="Cambria Math"/>
          </w:rPr>
          <m:t>‖</m:t>
        </m:r>
        <m:eqArr>
          <m:eqArrPr>
            <m:ctrlPr>
              <w:rPr>
                <w:rFonts w:ascii="Cambria Math" w:hAnsi="Cambria Math"/>
              </w:rPr>
            </m:ctrlPr>
          </m:eqArrPr>
          <m:e>
            <m:r>
              <m:rPr>
                <m:sty m:val="bi"/>
              </m:rPr>
              <w:rPr>
                <w:rFonts w:ascii="Cambria Math" w:hAnsi="Cambria Math"/>
              </w:rPr>
              <m:t>1</m:t>
            </m:r>
            <m:r>
              <m:rPr>
                <m:sty m:val="bi"/>
              </m:rPr>
              <w:rPr>
                <w:rFonts w:ascii="Cambria Math" w:hAnsi="Cambria Math"/>
              </w:rPr>
              <m:t>428</m:t>
            </m:r>
          </m:e>
          <m:e>
            <m:r>
              <m:rPr>
                <m:sty m:val="bi"/>
              </m:rPr>
              <w:rPr>
                <w:rFonts w:ascii="Cambria Math" w:hAnsi="Cambria Math"/>
              </w:rPr>
              <m:t>85310</m:t>
            </m:r>
          </m:e>
          <m:e>
            <m:r>
              <m:rPr>
                <m:sty m:val="bi"/>
              </m:rPr>
              <w:rPr>
                <w:rFonts w:ascii="Cambria Math" w:hAnsi="Cambria Math"/>
              </w:rPr>
              <m:t>34513</m:t>
            </m:r>
          </m:e>
          <m:e>
            <m:r>
              <m:rPr>
                <m:sty m:val="bi"/>
              </m:rPr>
              <w:rPr>
                <w:rFonts w:ascii="Cambria Math" w:hAnsi="Cambria Math"/>
              </w:rPr>
              <m:t>5284</m:t>
            </m:r>
          </m:e>
        </m:eqArr>
        <m:r>
          <m:rPr>
            <m:sty m:val="bi"/>
          </m:rPr>
          <w:rPr>
            <w:rFonts w:ascii="Cambria Math" w:hAnsi="Cambria Math"/>
          </w:rPr>
          <m:t>‖</m:t>
        </m:r>
      </m:oMath>
      <w:r>
        <w:rPr>
          <w:sz w:val="28"/>
          <w:szCs w:val="28"/>
        </w:rPr>
        <w:t xml:space="preserve">      </w:t>
      </w:r>
    </w:p>
    <w:p w:rsidR="00787FF5" w:rsidRDefault="00787FF5"/>
    <w:sectPr w:rsidR="00787FF5" w:rsidSect="00787F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68D8"/>
    <w:multiLevelType w:val="multilevel"/>
    <w:tmpl w:val="02CA3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AA587A"/>
    <w:multiLevelType w:val="multilevel"/>
    <w:tmpl w:val="FF10A18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
    <w:nsid w:val="5BB16617"/>
    <w:multiLevelType w:val="multilevel"/>
    <w:tmpl w:val="2AA8B3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2236DEF"/>
    <w:multiLevelType w:val="multilevel"/>
    <w:tmpl w:val="4C0CD35C"/>
    <w:lvl w:ilvl="0">
      <w:start w:val="1"/>
      <w:numFmt w:val="decimal"/>
      <w:lvlText w:val="%1."/>
      <w:lvlJc w:val="left"/>
      <w:pPr>
        <w:ind w:left="780" w:hanging="360"/>
      </w:pPr>
      <w:rPr>
        <w:i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4570A"/>
    <w:rsid w:val="0004570A"/>
    <w:rsid w:val="000F1D8E"/>
    <w:rsid w:val="002A0974"/>
    <w:rsid w:val="00350D4B"/>
    <w:rsid w:val="004F310A"/>
    <w:rsid w:val="005A43F7"/>
    <w:rsid w:val="00787FF5"/>
    <w:rsid w:val="00813AD7"/>
    <w:rsid w:val="00A210A1"/>
    <w:rsid w:val="00FB3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AD7"/>
    <w:pPr>
      <w:spacing w:after="200" w:line="276" w:lineRule="auto"/>
      <w:jc w:val="center"/>
    </w:pPr>
    <w:rPr>
      <w:rFonts w:ascii="Times New Roman" w:hAnsi="Times New Roman"/>
      <w:b/>
      <w:sz w:val="36"/>
      <w:szCs w:val="22"/>
      <w:lang w:eastAsia="en-US"/>
    </w:rPr>
  </w:style>
  <w:style w:type="paragraph" w:styleId="1">
    <w:name w:val="heading 1"/>
    <w:basedOn w:val="a"/>
    <w:link w:val="10"/>
    <w:qFormat/>
    <w:rsid w:val="00813AD7"/>
    <w:pPr>
      <w:spacing w:before="100" w:beforeAutospacing="1" w:after="100" w:afterAutospacing="1" w:line="240" w:lineRule="auto"/>
      <w:jc w:val="left"/>
      <w:outlineLvl w:val="0"/>
    </w:pPr>
    <w:rPr>
      <w:bCs/>
      <w:kern w:val="36"/>
      <w:sz w:val="48"/>
      <w:szCs w:val="48"/>
      <w:lang w:eastAsia="ru-RU"/>
    </w:rPr>
  </w:style>
  <w:style w:type="paragraph" w:styleId="2">
    <w:name w:val="heading 2"/>
    <w:basedOn w:val="a"/>
    <w:next w:val="a"/>
    <w:link w:val="20"/>
    <w:qFormat/>
    <w:rsid w:val="00813AD7"/>
    <w:pPr>
      <w:keepNext/>
      <w:keepLines/>
      <w:spacing w:before="200" w:after="0"/>
      <w:outlineLvl w:val="1"/>
    </w:pPr>
    <w:rPr>
      <w:rFonts w:ascii="Cambria" w:hAnsi="Cambria"/>
      <w:b w:val="0"/>
      <w:bCs/>
      <w:color w:val="4F81BD"/>
      <w:sz w:val="26"/>
      <w:szCs w:val="26"/>
      <w:lang w:eastAsia="ru-RU"/>
    </w:rPr>
  </w:style>
  <w:style w:type="paragraph" w:styleId="3">
    <w:name w:val="heading 3"/>
    <w:basedOn w:val="a"/>
    <w:next w:val="a"/>
    <w:link w:val="30"/>
    <w:qFormat/>
    <w:rsid w:val="00813AD7"/>
    <w:pPr>
      <w:keepNext/>
      <w:keepLines/>
      <w:spacing w:before="200" w:after="0"/>
      <w:outlineLvl w:val="2"/>
    </w:pPr>
    <w:rPr>
      <w:rFonts w:ascii="Cambria" w:hAnsi="Cambria"/>
      <w:b w:val="0"/>
      <w:bCs/>
      <w:color w:val="4F81BD"/>
      <w:szCs w:val="20"/>
      <w:lang w:eastAsia="ru-RU"/>
    </w:rPr>
  </w:style>
  <w:style w:type="paragraph" w:styleId="4">
    <w:name w:val="heading 4"/>
    <w:basedOn w:val="a"/>
    <w:next w:val="a"/>
    <w:link w:val="40"/>
    <w:qFormat/>
    <w:rsid w:val="00813AD7"/>
    <w:pPr>
      <w:keepNext/>
      <w:keepLines/>
      <w:spacing w:before="200" w:after="0"/>
      <w:outlineLvl w:val="3"/>
    </w:pPr>
    <w:rPr>
      <w:rFonts w:ascii="Cambria" w:hAnsi="Cambria"/>
      <w:b w:val="0"/>
      <w:bCs/>
      <w:i/>
      <w:iCs/>
      <w:color w:val="4F81BD"/>
      <w:szCs w:val="20"/>
      <w:lang w:eastAsia="ru-RU"/>
    </w:rPr>
  </w:style>
  <w:style w:type="paragraph" w:styleId="5">
    <w:name w:val="heading 5"/>
    <w:basedOn w:val="a"/>
    <w:next w:val="a"/>
    <w:link w:val="50"/>
    <w:qFormat/>
    <w:rsid w:val="00813AD7"/>
    <w:pPr>
      <w:keepNext/>
      <w:keepLines/>
      <w:spacing w:before="200" w:after="0"/>
      <w:outlineLvl w:val="4"/>
    </w:pPr>
    <w:rPr>
      <w:rFonts w:ascii="Cambria" w:hAnsi="Cambria"/>
      <w:color w:val="243F6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3AD7"/>
    <w:rPr>
      <w:rFonts w:ascii="Times New Roman" w:hAnsi="Times New Roman" w:cs="Times New Roman"/>
      <w:b/>
      <w:bCs/>
      <w:kern w:val="36"/>
      <w:sz w:val="48"/>
      <w:szCs w:val="48"/>
      <w:lang w:eastAsia="ru-RU"/>
    </w:rPr>
  </w:style>
  <w:style w:type="character" w:customStyle="1" w:styleId="20">
    <w:name w:val="Заголовок 2 Знак"/>
    <w:basedOn w:val="a0"/>
    <w:link w:val="2"/>
    <w:rsid w:val="00813AD7"/>
    <w:rPr>
      <w:rFonts w:ascii="Cambria" w:hAnsi="Cambria" w:cs="Times New Roman"/>
      <w:bCs/>
      <w:color w:val="4F81BD"/>
      <w:sz w:val="26"/>
      <w:szCs w:val="26"/>
    </w:rPr>
  </w:style>
  <w:style w:type="character" w:customStyle="1" w:styleId="30">
    <w:name w:val="Заголовок 3 Знак"/>
    <w:basedOn w:val="a0"/>
    <w:link w:val="3"/>
    <w:rsid w:val="00813AD7"/>
    <w:rPr>
      <w:rFonts w:ascii="Cambria" w:hAnsi="Cambria" w:cs="Times New Roman"/>
      <w:bCs/>
      <w:color w:val="4F81BD"/>
      <w:sz w:val="36"/>
    </w:rPr>
  </w:style>
  <w:style w:type="character" w:customStyle="1" w:styleId="40">
    <w:name w:val="Заголовок 4 Знак"/>
    <w:basedOn w:val="a0"/>
    <w:link w:val="4"/>
    <w:rsid w:val="00813AD7"/>
    <w:rPr>
      <w:rFonts w:ascii="Cambria" w:hAnsi="Cambria" w:cs="Times New Roman"/>
      <w:bCs/>
      <w:i/>
      <w:iCs/>
      <w:color w:val="4F81BD"/>
      <w:sz w:val="36"/>
    </w:rPr>
  </w:style>
  <w:style w:type="character" w:customStyle="1" w:styleId="50">
    <w:name w:val="Заголовок 5 Знак"/>
    <w:basedOn w:val="a0"/>
    <w:link w:val="5"/>
    <w:rsid w:val="00813AD7"/>
    <w:rPr>
      <w:rFonts w:ascii="Cambria" w:hAnsi="Cambria" w:cs="Times New Roman"/>
      <w:b/>
      <w:color w:val="243F60"/>
      <w:sz w:val="36"/>
    </w:rPr>
  </w:style>
  <w:style w:type="character" w:styleId="a3">
    <w:name w:val="Strong"/>
    <w:basedOn w:val="a0"/>
    <w:qFormat/>
    <w:rsid w:val="00813AD7"/>
    <w:rPr>
      <w:rFonts w:cs="Times New Roman"/>
      <w:b/>
      <w:bCs/>
    </w:rPr>
  </w:style>
  <w:style w:type="paragraph" w:customStyle="1" w:styleId="a4">
    <w:name w:val="Базовый"/>
    <w:rsid w:val="0004570A"/>
    <w:pPr>
      <w:tabs>
        <w:tab w:val="left" w:pos="708"/>
      </w:tabs>
      <w:suppressAutoHyphens/>
      <w:spacing w:after="200" w:line="276" w:lineRule="auto"/>
    </w:pPr>
    <w:rPr>
      <w:rFonts w:ascii="Times New Roman" w:hAnsi="Times New Roman"/>
      <w:sz w:val="28"/>
      <w:szCs w:val="28"/>
      <w:lang w:eastAsia="en-US"/>
    </w:rPr>
  </w:style>
  <w:style w:type="paragraph" w:styleId="a5">
    <w:name w:val="List Paragraph"/>
    <w:basedOn w:val="a4"/>
    <w:rsid w:val="0004570A"/>
    <w:pPr>
      <w:ind w:left="720"/>
    </w:pPr>
  </w:style>
  <w:style w:type="paragraph" w:styleId="a6">
    <w:name w:val="Balloon Text"/>
    <w:basedOn w:val="a"/>
    <w:link w:val="a7"/>
    <w:uiPriority w:val="99"/>
    <w:semiHidden/>
    <w:unhideWhenUsed/>
    <w:rsid w:val="000457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570A"/>
    <w:rPr>
      <w:rFonts w:ascii="Tahoma" w:hAnsi="Tahoma" w:cs="Tahoma"/>
      <w:b/>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708</Characters>
  <Application>Microsoft Office Word</Application>
  <DocSecurity>0</DocSecurity>
  <Lines>5</Lines>
  <Paragraphs>1</Paragraphs>
  <ScaleCrop>false</ScaleCrop>
  <Company>SPecialiST RePack</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Аистова</dc:creator>
  <cp:lastModifiedBy>калуга</cp:lastModifiedBy>
  <cp:revision>2</cp:revision>
  <dcterms:created xsi:type="dcterms:W3CDTF">2016-07-04T15:20:00Z</dcterms:created>
  <dcterms:modified xsi:type="dcterms:W3CDTF">2016-07-04T15:20:00Z</dcterms:modified>
</cp:coreProperties>
</file>