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2C" w:rsidRDefault="00AB5646" w:rsidP="00AB5646">
      <w:pPr>
        <w:widowControl/>
        <w:autoSpaceDE w:val="0"/>
        <w:autoSpaceDN w:val="0"/>
        <w:adjustRightInd w:val="0"/>
        <w:spacing w:line="36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</w:t>
      </w:r>
      <w:r w:rsidR="00EA1B2C" w:rsidRPr="00AB5646">
        <w:rPr>
          <w:b/>
          <w:bCs/>
          <w:sz w:val="36"/>
          <w:szCs w:val="36"/>
        </w:rPr>
        <w:t xml:space="preserve">      История психологии</w:t>
      </w:r>
    </w:p>
    <w:p w:rsidR="00AB5646" w:rsidRPr="00AB5646" w:rsidRDefault="00AB5646" w:rsidP="00AB5646">
      <w:pPr>
        <w:widowControl/>
        <w:autoSpaceDE w:val="0"/>
        <w:autoSpaceDN w:val="0"/>
        <w:adjustRightInd w:val="0"/>
        <w:spacing w:line="36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( Контрольная работа)</w:t>
      </w:r>
    </w:p>
    <w:p w:rsidR="00FB2921" w:rsidRPr="00CA00FE" w:rsidRDefault="00AB5646" w:rsidP="00FB2921">
      <w:pPr>
        <w:pStyle w:val="a3"/>
        <w:widowControl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rPr>
          <w:sz w:val="28"/>
          <w:szCs w:val="28"/>
          <w:u w:val="single"/>
        </w:rPr>
      </w:pPr>
      <w:proofErr w:type="spellStart"/>
      <w:r w:rsidRPr="00AB5646">
        <w:rPr>
          <w:bCs/>
          <w:sz w:val="28"/>
          <w:szCs w:val="28"/>
        </w:rPr>
        <w:t>вопр</w:t>
      </w:r>
      <w:proofErr w:type="spellEnd"/>
      <w:r w:rsidRPr="00AB564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  <w:u w:val="single"/>
        </w:rPr>
        <w:t xml:space="preserve"> </w:t>
      </w:r>
      <w:r w:rsidR="00FB2921" w:rsidRPr="00CA00FE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>Составить</w:t>
      </w:r>
      <w:r w:rsidR="00FB2921" w:rsidRPr="00CA00FE">
        <w:rPr>
          <w:bCs/>
          <w:sz w:val="28"/>
          <w:szCs w:val="28"/>
          <w:u w:val="single"/>
        </w:rPr>
        <w:t xml:space="preserve"> </w:t>
      </w:r>
      <w:r w:rsidR="00FB2921" w:rsidRPr="00CA00FE">
        <w:rPr>
          <w:b/>
          <w:bCs/>
          <w:sz w:val="28"/>
          <w:szCs w:val="28"/>
          <w:u w:val="single"/>
        </w:rPr>
        <w:t>подробный</w:t>
      </w:r>
      <w:r w:rsidR="00FB2921" w:rsidRPr="00CA00FE">
        <w:rPr>
          <w:bCs/>
          <w:sz w:val="28"/>
          <w:szCs w:val="28"/>
          <w:u w:val="single"/>
        </w:rPr>
        <w:t xml:space="preserve"> план ответа на вопрос: </w:t>
      </w:r>
    </w:p>
    <w:p w:rsidR="00FB2921" w:rsidRPr="00CA00FE" w:rsidRDefault="00AB5646" w:rsidP="00FB2921">
      <w:pPr>
        <w:pStyle w:val="a3"/>
        <w:widowControl/>
        <w:autoSpaceDE w:val="0"/>
        <w:autoSpaceDN w:val="0"/>
        <w:adjustRightInd w:val="0"/>
        <w:spacing w:line="360" w:lineRule="auto"/>
        <w:ind w:left="1080" w:hanging="654"/>
        <w:rPr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 </w:t>
      </w:r>
      <w:r w:rsidR="00FB2921" w:rsidRPr="00CA00FE">
        <w:rPr>
          <w:b/>
          <w:bCs/>
          <w:i/>
          <w:iCs/>
          <w:sz w:val="28"/>
          <w:szCs w:val="28"/>
          <w:u w:val="single"/>
        </w:rPr>
        <w:t>«</w:t>
      </w:r>
      <w:r w:rsidR="00FB2921" w:rsidRPr="00CA00FE">
        <w:rPr>
          <w:b/>
          <w:i/>
          <w:sz w:val="28"/>
          <w:szCs w:val="28"/>
          <w:u w:val="single"/>
        </w:rPr>
        <w:t>Развитие психологических знаний в рамках учения о душе</w:t>
      </w:r>
      <w:r w:rsidR="00FB2921" w:rsidRPr="00CA00FE">
        <w:rPr>
          <w:b/>
          <w:i/>
          <w:iCs/>
          <w:sz w:val="28"/>
          <w:szCs w:val="28"/>
          <w:u w:val="single"/>
        </w:rPr>
        <w:t>»</w:t>
      </w:r>
      <w:r w:rsidR="00FB2921" w:rsidRPr="00CA00FE">
        <w:rPr>
          <w:sz w:val="28"/>
          <w:szCs w:val="28"/>
          <w:u w:val="single"/>
        </w:rPr>
        <w:t>.</w:t>
      </w:r>
    </w:p>
    <w:p w:rsidR="00FB2921" w:rsidRDefault="00FB2921" w:rsidP="00FB2921">
      <w:pPr>
        <w:spacing w:line="360" w:lineRule="auto"/>
        <w:ind w:left="567" w:firstLine="0"/>
        <w:rPr>
          <w:bCs/>
          <w:sz w:val="28"/>
          <w:szCs w:val="28"/>
        </w:rPr>
      </w:pPr>
      <w:r w:rsidRPr="00FB2921">
        <w:rPr>
          <w:bCs/>
          <w:sz w:val="28"/>
          <w:szCs w:val="28"/>
        </w:rPr>
        <w:t xml:space="preserve">в объёме 2-3 листов компьютерного текста. </w:t>
      </w:r>
    </w:p>
    <w:p w:rsidR="00FB2921" w:rsidRPr="00FB2921" w:rsidRDefault="00FB2921" w:rsidP="00FB2921">
      <w:pPr>
        <w:spacing w:line="360" w:lineRule="auto"/>
        <w:ind w:left="567" w:firstLine="0"/>
        <w:rPr>
          <w:bCs/>
          <w:sz w:val="28"/>
          <w:szCs w:val="28"/>
        </w:rPr>
      </w:pPr>
      <w:r w:rsidRPr="00FB2921">
        <w:rPr>
          <w:bCs/>
          <w:sz w:val="28"/>
          <w:szCs w:val="28"/>
        </w:rPr>
        <w:t xml:space="preserve">Задача состоит в том, чтобы, опираясь на несколько источников, подробно расписать план ответа на данный вопрос с примерами и выводами. </w:t>
      </w:r>
    </w:p>
    <w:p w:rsidR="00FB2921" w:rsidRDefault="00FB2921" w:rsidP="00FB2921">
      <w:pPr>
        <w:spacing w:line="360" w:lineRule="auto"/>
        <w:ind w:left="709" w:firstLine="0"/>
        <w:rPr>
          <w:b/>
          <w:bCs/>
          <w:i/>
          <w:iCs/>
          <w:sz w:val="28"/>
          <w:szCs w:val="28"/>
        </w:rPr>
      </w:pPr>
      <w:r w:rsidRPr="00FB2921">
        <w:rPr>
          <w:b/>
          <w:bCs/>
          <w:i/>
          <w:iCs/>
          <w:sz w:val="28"/>
          <w:szCs w:val="28"/>
        </w:rPr>
        <w:t>Ссылки на источники обязательны!</w:t>
      </w:r>
    </w:p>
    <w:p w:rsidR="009C3366" w:rsidRPr="00FB2921" w:rsidRDefault="009C3366" w:rsidP="00FB2921">
      <w:pPr>
        <w:spacing w:line="360" w:lineRule="auto"/>
        <w:ind w:left="709" w:firstLine="0"/>
        <w:rPr>
          <w:b/>
          <w:bCs/>
          <w:sz w:val="28"/>
          <w:szCs w:val="28"/>
        </w:rPr>
      </w:pPr>
    </w:p>
    <w:p w:rsidR="00FB2921" w:rsidRPr="00CA00FE" w:rsidRDefault="00AB5646" w:rsidP="00AB5646">
      <w:pPr>
        <w:pStyle w:val="a3"/>
        <w:numPr>
          <w:ilvl w:val="0"/>
          <w:numId w:val="2"/>
        </w:numPr>
        <w:spacing w:line="360" w:lineRule="auto"/>
        <w:ind w:left="284" w:hanging="284"/>
        <w:rPr>
          <w:u w:val="single"/>
        </w:rPr>
      </w:pPr>
      <w:proofErr w:type="spellStart"/>
      <w:r>
        <w:rPr>
          <w:bCs/>
          <w:sz w:val="28"/>
          <w:szCs w:val="28"/>
        </w:rPr>
        <w:t>в</w:t>
      </w:r>
      <w:r w:rsidRPr="00AB5646">
        <w:rPr>
          <w:bCs/>
          <w:sz w:val="28"/>
          <w:szCs w:val="28"/>
        </w:rPr>
        <w:t>опр</w:t>
      </w:r>
      <w:proofErr w:type="spellEnd"/>
      <w:r>
        <w:rPr>
          <w:bCs/>
          <w:sz w:val="28"/>
          <w:szCs w:val="28"/>
        </w:rPr>
        <w:t xml:space="preserve">.     </w:t>
      </w:r>
      <w:r>
        <w:rPr>
          <w:bCs/>
          <w:sz w:val="28"/>
          <w:szCs w:val="28"/>
          <w:u w:val="single"/>
        </w:rPr>
        <w:t xml:space="preserve"> </w:t>
      </w:r>
      <w:r w:rsidR="00FB2921" w:rsidRPr="00CA00FE">
        <w:rPr>
          <w:bCs/>
          <w:sz w:val="28"/>
          <w:szCs w:val="28"/>
          <w:u w:val="single"/>
        </w:rPr>
        <w:t xml:space="preserve">Опираясь на знание теории составить </w:t>
      </w:r>
      <w:r w:rsidR="00FB2921" w:rsidRPr="00CA00FE">
        <w:rPr>
          <w:sz w:val="28"/>
          <w:szCs w:val="28"/>
          <w:u w:val="single"/>
        </w:rPr>
        <w:t xml:space="preserve">таблицу </w:t>
      </w:r>
    </w:p>
    <w:p w:rsidR="00FB2921" w:rsidRPr="009C3366" w:rsidRDefault="00AB5646" w:rsidP="009C3366">
      <w:pPr>
        <w:pStyle w:val="a3"/>
        <w:spacing w:line="360" w:lineRule="auto"/>
        <w:ind w:left="567" w:firstLine="0"/>
        <w:rPr>
          <w:b/>
          <w:bCs/>
          <w:i/>
          <w:iCs/>
          <w:sz w:val="28"/>
          <w:szCs w:val="28"/>
          <w:u w:val="single"/>
        </w:rPr>
      </w:pPr>
      <w:r w:rsidRPr="00AB5646">
        <w:rPr>
          <w:b/>
          <w:bCs/>
          <w:i/>
          <w:iCs/>
          <w:sz w:val="28"/>
          <w:szCs w:val="28"/>
          <w:u w:val="single"/>
        </w:rPr>
        <w:t xml:space="preserve"> </w:t>
      </w:r>
      <w:r w:rsidR="00FB2921" w:rsidRPr="00AB5646">
        <w:rPr>
          <w:b/>
          <w:bCs/>
          <w:i/>
          <w:iCs/>
          <w:sz w:val="28"/>
          <w:szCs w:val="28"/>
          <w:u w:val="single"/>
        </w:rPr>
        <w:t>«Основные этапы изучения предмета психологии»</w:t>
      </w:r>
    </w:p>
    <w:p w:rsidR="00FB2921" w:rsidRPr="006A3D1F" w:rsidRDefault="00FB2921" w:rsidP="00FB2921">
      <w:pPr>
        <w:pStyle w:val="a4"/>
        <w:rPr>
          <w:sz w:val="16"/>
          <w:szCs w:val="16"/>
        </w:rPr>
      </w:pPr>
    </w:p>
    <w:p w:rsidR="00FB2921" w:rsidRPr="00F12BBB" w:rsidRDefault="00FB2921" w:rsidP="00FB2921">
      <w:pPr>
        <w:jc w:val="right"/>
        <w:rPr>
          <w:i/>
          <w:sz w:val="28"/>
          <w:szCs w:val="28"/>
        </w:rPr>
      </w:pPr>
      <w:r w:rsidRPr="00F12BBB">
        <w:rPr>
          <w:i/>
          <w:sz w:val="28"/>
          <w:szCs w:val="28"/>
        </w:rPr>
        <w:t>Таблица 1</w:t>
      </w:r>
    </w:p>
    <w:p w:rsidR="00FB2921" w:rsidRPr="00F12BBB" w:rsidRDefault="00FB2921" w:rsidP="00FB2921">
      <w:pPr>
        <w:jc w:val="center"/>
        <w:rPr>
          <w:b/>
          <w:sz w:val="28"/>
          <w:szCs w:val="28"/>
        </w:rPr>
      </w:pPr>
      <w:r w:rsidRPr="00F12BBB">
        <w:rPr>
          <w:b/>
          <w:sz w:val="28"/>
          <w:szCs w:val="28"/>
        </w:rPr>
        <w:t>ОСНОВНЫЕ ЭТАПЫ ИЗУЧЕНИЯ ПРЕДМЕТА ПСИХОЛОГИИ</w:t>
      </w:r>
    </w:p>
    <w:p w:rsidR="00FB2921" w:rsidRPr="00F12BBB" w:rsidRDefault="00FB2921" w:rsidP="00FB2921">
      <w:pPr>
        <w:jc w:val="center"/>
        <w:rPr>
          <w:b/>
          <w:sz w:val="28"/>
          <w:szCs w:val="28"/>
        </w:rPr>
      </w:pPr>
    </w:p>
    <w:tbl>
      <w:tblPr>
        <w:tblW w:w="5076" w:type="pct"/>
        <w:tblCellMar>
          <w:left w:w="40" w:type="dxa"/>
          <w:right w:w="40" w:type="dxa"/>
        </w:tblCellMar>
        <w:tblLook w:val="0000"/>
      </w:tblPr>
      <w:tblGrid>
        <w:gridCol w:w="1414"/>
        <w:gridCol w:w="3159"/>
        <w:gridCol w:w="5005"/>
      </w:tblGrid>
      <w:tr w:rsidR="00FB2921" w:rsidRPr="00F12BBB" w:rsidTr="008452CF">
        <w:trPr>
          <w:cantSplit/>
          <w:trHeight w:val="548"/>
        </w:trPr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921" w:rsidRPr="00F12BBB" w:rsidRDefault="00FB2921" w:rsidP="008452C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F12BBB">
              <w:rPr>
                <w:b/>
                <w:sz w:val="28"/>
                <w:szCs w:val="28"/>
              </w:rPr>
              <w:t>Хроно</w:t>
            </w:r>
            <w:proofErr w:type="spellEnd"/>
            <w:r w:rsidRPr="00F12BBB">
              <w:rPr>
                <w:b/>
                <w:sz w:val="28"/>
                <w:szCs w:val="28"/>
              </w:rPr>
              <w:t>-</w:t>
            </w:r>
          </w:p>
          <w:p w:rsidR="00FB2921" w:rsidRPr="00F12BBB" w:rsidRDefault="00FB2921" w:rsidP="008452C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12BBB">
              <w:rPr>
                <w:b/>
                <w:sz w:val="28"/>
                <w:szCs w:val="28"/>
              </w:rPr>
              <w:t>логия</w:t>
            </w:r>
          </w:p>
        </w:tc>
        <w:tc>
          <w:tcPr>
            <w:tcW w:w="1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921" w:rsidRPr="00F12BBB" w:rsidRDefault="00FB2921" w:rsidP="008452C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12BBB">
              <w:rPr>
                <w:b/>
                <w:sz w:val="28"/>
                <w:szCs w:val="28"/>
              </w:rPr>
              <w:t>Предмет</w:t>
            </w:r>
          </w:p>
          <w:p w:rsidR="00FB2921" w:rsidRPr="00F12BBB" w:rsidRDefault="00FB2921" w:rsidP="008452C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12BBB">
              <w:rPr>
                <w:b/>
                <w:sz w:val="28"/>
                <w:szCs w:val="28"/>
              </w:rPr>
              <w:t>изучения</w:t>
            </w:r>
          </w:p>
        </w:tc>
        <w:tc>
          <w:tcPr>
            <w:tcW w:w="2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921" w:rsidRPr="00F12BBB" w:rsidRDefault="00FB2921" w:rsidP="008452C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12BBB">
              <w:rPr>
                <w:b/>
                <w:sz w:val="28"/>
                <w:szCs w:val="28"/>
              </w:rPr>
              <w:t>Важнейшие итоги</w:t>
            </w:r>
          </w:p>
        </w:tc>
      </w:tr>
      <w:tr w:rsidR="00FB2921" w:rsidRPr="00F12BBB" w:rsidTr="008452CF">
        <w:trPr>
          <w:cantSplit/>
          <w:trHeight w:val="307"/>
        </w:trPr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921" w:rsidRPr="00F12BBB" w:rsidRDefault="00FB2921" w:rsidP="008452C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12BB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921" w:rsidRPr="00F12BBB" w:rsidRDefault="00FB2921" w:rsidP="008452C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12BB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921" w:rsidRPr="00F12BBB" w:rsidRDefault="00FB2921" w:rsidP="008452C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12BBB">
              <w:rPr>
                <w:b/>
                <w:sz w:val="28"/>
                <w:szCs w:val="28"/>
              </w:rPr>
              <w:t>3</w:t>
            </w:r>
          </w:p>
        </w:tc>
      </w:tr>
    </w:tbl>
    <w:p w:rsidR="009C3366" w:rsidRDefault="009C3366" w:rsidP="00FB2921">
      <w:pPr>
        <w:pStyle w:val="FR1"/>
        <w:spacing w:before="0"/>
        <w:rPr>
          <w:rFonts w:ascii="Times New Roman" w:hAnsi="Times New Roman"/>
          <w:i w:val="0"/>
          <w:sz w:val="36"/>
          <w:szCs w:val="36"/>
        </w:rPr>
      </w:pPr>
    </w:p>
    <w:p w:rsidR="009C3366" w:rsidRDefault="009C3366" w:rsidP="00FB2921">
      <w:pPr>
        <w:pStyle w:val="FR1"/>
        <w:spacing w:before="0"/>
        <w:rPr>
          <w:rFonts w:ascii="Times New Roman" w:hAnsi="Times New Roman"/>
          <w:i w:val="0"/>
          <w:sz w:val="36"/>
          <w:szCs w:val="36"/>
        </w:rPr>
      </w:pPr>
    </w:p>
    <w:p w:rsidR="00FB2921" w:rsidRPr="00CA00FE" w:rsidRDefault="00AB5646" w:rsidP="00AB5646">
      <w:pPr>
        <w:pStyle w:val="a3"/>
        <w:numPr>
          <w:ilvl w:val="0"/>
          <w:numId w:val="2"/>
        </w:numPr>
        <w:spacing w:line="360" w:lineRule="auto"/>
        <w:ind w:left="284" w:hanging="284"/>
        <w:rPr>
          <w:bCs/>
          <w:sz w:val="28"/>
          <w:szCs w:val="28"/>
          <w:u w:val="single"/>
        </w:rPr>
      </w:pPr>
      <w:proofErr w:type="spellStart"/>
      <w:r w:rsidRPr="00AB5646">
        <w:rPr>
          <w:bCs/>
          <w:sz w:val="28"/>
          <w:szCs w:val="28"/>
        </w:rPr>
        <w:t>вопр</w:t>
      </w:r>
      <w:proofErr w:type="spellEnd"/>
      <w:r>
        <w:rPr>
          <w:bCs/>
          <w:sz w:val="28"/>
          <w:szCs w:val="28"/>
        </w:rPr>
        <w:t xml:space="preserve">.     </w:t>
      </w:r>
      <w:r w:rsidR="00D601DE">
        <w:rPr>
          <w:bCs/>
          <w:sz w:val="28"/>
          <w:szCs w:val="28"/>
          <w:u w:val="single"/>
        </w:rPr>
        <w:t xml:space="preserve"> С</w:t>
      </w:r>
      <w:r w:rsidR="00FB2921" w:rsidRPr="00CA00FE">
        <w:rPr>
          <w:bCs/>
          <w:sz w:val="28"/>
          <w:szCs w:val="28"/>
          <w:u w:val="single"/>
        </w:rPr>
        <w:t>оставить конспект психологических проблем, изложенных в античных произведениях:</w:t>
      </w:r>
    </w:p>
    <w:p w:rsidR="00FB2921" w:rsidRDefault="00FB2921" w:rsidP="00AB5646">
      <w:pPr>
        <w:numPr>
          <w:ilvl w:val="0"/>
          <w:numId w:val="3"/>
        </w:numPr>
        <w:spacing w:line="276" w:lineRule="auto"/>
        <w:ind w:left="714" w:hanging="357"/>
        <w:contextualSpacing/>
        <w:rPr>
          <w:sz w:val="28"/>
          <w:szCs w:val="28"/>
        </w:rPr>
      </w:pPr>
      <w:r w:rsidRPr="002A0B04">
        <w:rPr>
          <w:sz w:val="28"/>
          <w:szCs w:val="28"/>
        </w:rPr>
        <w:t>Аристотель. О душе //Сочинения. В 4 т. – Т. 1. – М., 1975. – С. 369-451. или Избранные труды</w:t>
      </w:r>
    </w:p>
    <w:p w:rsidR="00EA1B2C" w:rsidRPr="00AB5646" w:rsidRDefault="00AB5646" w:rsidP="00AB5646">
      <w:pPr>
        <w:widowControl/>
        <w:tabs>
          <w:tab w:val="num" w:pos="1134"/>
        </w:tabs>
        <w:spacing w:line="360" w:lineRule="auto"/>
        <w:rPr>
          <w:b/>
          <w:sz w:val="28"/>
          <w:szCs w:val="28"/>
        </w:rPr>
      </w:pPr>
      <w:r w:rsidRPr="00AB5646">
        <w:rPr>
          <w:b/>
          <w:bCs/>
          <w:sz w:val="28"/>
          <w:szCs w:val="28"/>
        </w:rPr>
        <w:t xml:space="preserve">             </w:t>
      </w:r>
      <w:r w:rsidR="00EA1B2C" w:rsidRPr="00AB5646">
        <w:rPr>
          <w:b/>
          <w:sz w:val="28"/>
          <w:szCs w:val="28"/>
        </w:rPr>
        <w:t>Проблема: Способности души.</w:t>
      </w:r>
    </w:p>
    <w:p w:rsidR="00FB2921" w:rsidRDefault="00FB2921" w:rsidP="00AB5646">
      <w:pPr>
        <w:numPr>
          <w:ilvl w:val="0"/>
          <w:numId w:val="3"/>
        </w:numPr>
        <w:spacing w:line="276" w:lineRule="auto"/>
        <w:ind w:left="714" w:hanging="357"/>
        <w:rPr>
          <w:sz w:val="28"/>
          <w:szCs w:val="28"/>
        </w:rPr>
      </w:pPr>
      <w:r w:rsidRPr="002A0B04">
        <w:rPr>
          <w:sz w:val="28"/>
          <w:szCs w:val="28"/>
        </w:rPr>
        <w:t>Кар Тит Лукреций. О природе вещей // Хрестоматия по философии. - Ростов/</w:t>
      </w:r>
      <w:proofErr w:type="spellStart"/>
      <w:r w:rsidRPr="002A0B04">
        <w:rPr>
          <w:sz w:val="28"/>
          <w:szCs w:val="28"/>
        </w:rPr>
        <w:t>н</w:t>
      </w:r>
      <w:proofErr w:type="spellEnd"/>
      <w:r w:rsidRPr="002A0B04">
        <w:rPr>
          <w:sz w:val="28"/>
          <w:szCs w:val="28"/>
        </w:rPr>
        <w:t xml:space="preserve">/Д., 1999. – С. 33-36. или //Античная литература. Рим. – М., 1981. – С. 161-181.  </w:t>
      </w:r>
    </w:p>
    <w:p w:rsidR="00EA1B2C" w:rsidRPr="002A0B04" w:rsidRDefault="00AB5646" w:rsidP="00AB5646">
      <w:pPr>
        <w:widowControl/>
        <w:tabs>
          <w:tab w:val="num" w:pos="1134"/>
        </w:tabs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EA1B2C">
        <w:rPr>
          <w:sz w:val="28"/>
          <w:szCs w:val="28"/>
        </w:rPr>
        <w:t xml:space="preserve">  </w:t>
      </w:r>
      <w:r w:rsidR="00EA1B2C" w:rsidRPr="00AB5646">
        <w:rPr>
          <w:b/>
          <w:bCs/>
          <w:sz w:val="28"/>
          <w:szCs w:val="28"/>
        </w:rPr>
        <w:t>Проблема: Происхождение и роль языка.</w:t>
      </w:r>
    </w:p>
    <w:p w:rsidR="00FB2921" w:rsidRDefault="00FB2921" w:rsidP="00AB5646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2A0B04">
        <w:rPr>
          <w:sz w:val="28"/>
          <w:szCs w:val="28"/>
        </w:rPr>
        <w:t xml:space="preserve">Сенека </w:t>
      </w:r>
      <w:proofErr w:type="spellStart"/>
      <w:r w:rsidRPr="002A0B04">
        <w:rPr>
          <w:sz w:val="28"/>
          <w:szCs w:val="28"/>
        </w:rPr>
        <w:t>Луций</w:t>
      </w:r>
      <w:proofErr w:type="spellEnd"/>
      <w:r w:rsidRPr="002A0B04">
        <w:rPr>
          <w:sz w:val="28"/>
          <w:szCs w:val="28"/>
        </w:rPr>
        <w:t xml:space="preserve"> </w:t>
      </w:r>
      <w:proofErr w:type="spellStart"/>
      <w:r w:rsidRPr="002A0B04">
        <w:rPr>
          <w:sz w:val="28"/>
          <w:szCs w:val="28"/>
        </w:rPr>
        <w:t>Анней</w:t>
      </w:r>
      <w:proofErr w:type="spellEnd"/>
      <w:r w:rsidRPr="002A0B04">
        <w:rPr>
          <w:sz w:val="28"/>
          <w:szCs w:val="28"/>
        </w:rPr>
        <w:t xml:space="preserve">. Нравственные письма к </w:t>
      </w:r>
      <w:proofErr w:type="spellStart"/>
      <w:r w:rsidRPr="002A0B04">
        <w:rPr>
          <w:sz w:val="28"/>
          <w:szCs w:val="28"/>
        </w:rPr>
        <w:t>Луцилию</w:t>
      </w:r>
      <w:proofErr w:type="spellEnd"/>
      <w:r w:rsidRPr="002A0B04">
        <w:rPr>
          <w:sz w:val="28"/>
          <w:szCs w:val="28"/>
        </w:rPr>
        <w:t xml:space="preserve"> // Хрестоматия по философии. - Ростов/</w:t>
      </w:r>
      <w:proofErr w:type="spellStart"/>
      <w:r w:rsidRPr="002A0B04">
        <w:rPr>
          <w:sz w:val="28"/>
          <w:szCs w:val="28"/>
        </w:rPr>
        <w:t>н</w:t>
      </w:r>
      <w:proofErr w:type="spellEnd"/>
      <w:r w:rsidRPr="002A0B04">
        <w:rPr>
          <w:sz w:val="28"/>
          <w:szCs w:val="28"/>
        </w:rPr>
        <w:t>/Д., 1999. – С. 67-71. или //Античная литература. Рим. – М., 1981. – С. 468-471.</w:t>
      </w:r>
    </w:p>
    <w:p w:rsidR="00AB5646" w:rsidRDefault="00AB5646" w:rsidP="00AB5646">
      <w:pPr>
        <w:widowControl/>
        <w:tabs>
          <w:tab w:val="num" w:pos="1134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EA1B2C" w:rsidRPr="00AB5646">
        <w:rPr>
          <w:b/>
          <w:bCs/>
          <w:sz w:val="28"/>
          <w:szCs w:val="28"/>
        </w:rPr>
        <w:t xml:space="preserve">   Проблема: Тело как оковы души.</w:t>
      </w:r>
    </w:p>
    <w:p w:rsidR="00CA00FE" w:rsidRPr="00AB5646" w:rsidRDefault="00AB5646" w:rsidP="00AB5646">
      <w:pPr>
        <w:widowControl/>
        <w:tabs>
          <w:tab w:val="num" w:pos="1134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</w:t>
      </w:r>
      <w:r w:rsidR="00CA00FE">
        <w:rPr>
          <w:bCs/>
          <w:i/>
          <w:iCs/>
          <w:sz w:val="28"/>
        </w:rPr>
        <w:t>Примеры составления конспекта</w:t>
      </w:r>
    </w:p>
    <w:p w:rsidR="00CA00FE" w:rsidRDefault="00CA00FE" w:rsidP="00CA00FE">
      <w:pPr>
        <w:pStyle w:val="xl25"/>
        <w:spacing w:before="0" w:beforeAutospacing="0" w:after="0" w:afterAutospacing="0"/>
        <w:rPr>
          <w:b/>
          <w:bCs/>
          <w:sz w:val="32"/>
        </w:rPr>
      </w:pPr>
      <w:r>
        <w:rPr>
          <w:b/>
          <w:bCs/>
          <w:sz w:val="32"/>
        </w:rPr>
        <w:t xml:space="preserve">Аристотель </w:t>
      </w:r>
    </w:p>
    <w:p w:rsidR="00CA00FE" w:rsidRDefault="00CA00FE" w:rsidP="00CA00FE">
      <w:pPr>
        <w:pStyle w:val="xl25"/>
        <w:spacing w:before="0" w:beforeAutospacing="0" w:after="0" w:afterAutospacing="0"/>
        <w:rPr>
          <w:b/>
          <w:bCs/>
          <w:sz w:val="32"/>
        </w:rPr>
      </w:pPr>
      <w:r>
        <w:rPr>
          <w:b/>
          <w:bCs/>
          <w:sz w:val="32"/>
        </w:rPr>
        <w:t xml:space="preserve">О душе </w:t>
      </w:r>
    </w:p>
    <w:p w:rsidR="00CA00FE" w:rsidRDefault="00CA00FE" w:rsidP="00CA00FE">
      <w:pPr>
        <w:pStyle w:val="2"/>
        <w:ind w:right="-1"/>
      </w:pPr>
      <w:r>
        <w:t>Сочинения. В 4-х т. – Т. 1. – М.: Мысль, 1975. – 550 с. - С. 369-451</w:t>
      </w:r>
    </w:p>
    <w:p w:rsidR="00CA00FE" w:rsidRPr="00F845E0" w:rsidRDefault="00CA00FE" w:rsidP="00CA00FE"/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67"/>
        <w:gridCol w:w="6008"/>
        <w:gridCol w:w="1756"/>
      </w:tblGrid>
      <w:tr w:rsidR="00CA00FE" w:rsidTr="006832C1">
        <w:tc>
          <w:tcPr>
            <w:tcW w:w="1767" w:type="dxa"/>
          </w:tcPr>
          <w:p w:rsidR="00CA00FE" w:rsidRDefault="00CA00FE" w:rsidP="008452CF">
            <w:pPr>
              <w:pStyle w:val="xl25"/>
              <w:widowControl w:val="0"/>
              <w:spacing w:before="0" w:beforeAutospacing="0" w:after="0" w:afterAutospacing="0"/>
              <w:rPr>
                <w:b/>
                <w:snapToGrid w:val="0"/>
                <w:szCs w:val="20"/>
              </w:rPr>
            </w:pPr>
            <w:r>
              <w:rPr>
                <w:b/>
                <w:snapToGrid w:val="0"/>
                <w:szCs w:val="20"/>
              </w:rPr>
              <w:t>Основные проблемы</w:t>
            </w:r>
          </w:p>
        </w:tc>
        <w:tc>
          <w:tcPr>
            <w:tcW w:w="6008" w:type="dxa"/>
          </w:tcPr>
          <w:p w:rsidR="00CA00FE" w:rsidRDefault="00CA00FE" w:rsidP="008452CF">
            <w:pPr>
              <w:pStyle w:val="xl25"/>
              <w:widowControl w:val="0"/>
              <w:spacing w:before="0" w:beforeAutospacing="0" w:after="0" w:afterAutospacing="0"/>
              <w:ind w:firstLine="851"/>
              <w:rPr>
                <w:bCs/>
                <w:snapToGrid w:val="0"/>
                <w:szCs w:val="20"/>
              </w:rPr>
            </w:pPr>
          </w:p>
          <w:p w:rsidR="00CA00FE" w:rsidRDefault="00CA00FE" w:rsidP="008452CF">
            <w:pPr>
              <w:pStyle w:val="8"/>
              <w:rPr>
                <w:b/>
              </w:rPr>
            </w:pPr>
            <w:r>
              <w:rPr>
                <w:b/>
              </w:rPr>
              <w:t>Содержание проблемы</w:t>
            </w:r>
          </w:p>
        </w:tc>
        <w:tc>
          <w:tcPr>
            <w:tcW w:w="1756" w:type="dxa"/>
          </w:tcPr>
          <w:p w:rsidR="00CA00FE" w:rsidRDefault="00CA00FE" w:rsidP="008452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Выводы для профессиональной деятельности</w:t>
            </w:r>
          </w:p>
        </w:tc>
      </w:tr>
      <w:tr w:rsidR="00CA00FE" w:rsidTr="006832C1">
        <w:trPr>
          <w:trHeight w:val="11196"/>
        </w:trPr>
        <w:tc>
          <w:tcPr>
            <w:tcW w:w="1767" w:type="dxa"/>
          </w:tcPr>
          <w:p w:rsidR="00CA00FE" w:rsidRDefault="00CA00FE" w:rsidP="008452CF">
            <w:pPr>
              <w:pStyle w:val="3"/>
              <w:jc w:val="center"/>
              <w:rPr>
                <w:bCs/>
              </w:rPr>
            </w:pPr>
          </w:p>
          <w:p w:rsidR="00CA00FE" w:rsidRDefault="00CA00FE" w:rsidP="008452CF">
            <w:pPr>
              <w:pStyle w:val="3"/>
              <w:jc w:val="center"/>
              <w:rPr>
                <w:bCs/>
              </w:rPr>
            </w:pPr>
            <w:r>
              <w:rPr>
                <w:bCs/>
              </w:rPr>
              <w:t>Место психологии среди других наук</w:t>
            </w:r>
          </w:p>
          <w:p w:rsidR="00CA00FE" w:rsidRDefault="00CA00FE" w:rsidP="008452CF">
            <w:pPr>
              <w:pStyle w:val="3"/>
              <w:jc w:val="center"/>
              <w:rPr>
                <w:bCs/>
              </w:rPr>
            </w:pPr>
            <w:r>
              <w:rPr>
                <w:bCs/>
              </w:rPr>
              <w:t>С.371-372</w:t>
            </w:r>
          </w:p>
          <w:p w:rsidR="00CA00FE" w:rsidRDefault="00CA00FE" w:rsidP="008452CF">
            <w:pPr>
              <w:pStyle w:val="3"/>
              <w:jc w:val="center"/>
              <w:rPr>
                <w:bCs/>
              </w:rPr>
            </w:pPr>
          </w:p>
          <w:p w:rsidR="00CA00FE" w:rsidRDefault="00CA00FE" w:rsidP="008452CF">
            <w:pPr>
              <w:pStyle w:val="3"/>
              <w:jc w:val="center"/>
              <w:rPr>
                <w:bCs/>
              </w:rPr>
            </w:pPr>
          </w:p>
          <w:p w:rsidR="00CA00FE" w:rsidRDefault="00CA00FE" w:rsidP="008452CF">
            <w:pPr>
              <w:pStyle w:val="3"/>
              <w:jc w:val="center"/>
              <w:rPr>
                <w:bCs/>
              </w:rPr>
            </w:pPr>
          </w:p>
          <w:p w:rsidR="00CA00FE" w:rsidRDefault="00CA00FE" w:rsidP="008452CF">
            <w:pPr>
              <w:pStyle w:val="3"/>
              <w:jc w:val="center"/>
              <w:rPr>
                <w:bCs/>
              </w:rPr>
            </w:pPr>
          </w:p>
          <w:p w:rsidR="00CA00FE" w:rsidRDefault="00CA00FE" w:rsidP="008452CF">
            <w:pPr>
              <w:pStyle w:val="3"/>
              <w:jc w:val="center"/>
              <w:rPr>
                <w:bCs/>
              </w:rPr>
            </w:pPr>
          </w:p>
          <w:p w:rsidR="00CA00FE" w:rsidRDefault="00CA00FE" w:rsidP="008452CF">
            <w:pPr>
              <w:pStyle w:val="3"/>
              <w:jc w:val="center"/>
              <w:rPr>
                <w:bCs/>
              </w:rPr>
            </w:pPr>
          </w:p>
          <w:p w:rsidR="00CA00FE" w:rsidRDefault="00CA00FE" w:rsidP="008452CF">
            <w:pPr>
              <w:pStyle w:val="3"/>
              <w:jc w:val="center"/>
              <w:rPr>
                <w:bCs/>
              </w:rPr>
            </w:pPr>
          </w:p>
          <w:p w:rsidR="00CA00FE" w:rsidRDefault="00CA00FE" w:rsidP="008452CF">
            <w:pPr>
              <w:pStyle w:val="3"/>
              <w:jc w:val="center"/>
              <w:rPr>
                <w:bCs/>
              </w:rPr>
            </w:pPr>
          </w:p>
          <w:p w:rsidR="00CA00FE" w:rsidRDefault="00CA00FE" w:rsidP="008452CF">
            <w:pPr>
              <w:pStyle w:val="3"/>
              <w:jc w:val="center"/>
              <w:rPr>
                <w:bCs/>
              </w:rPr>
            </w:pPr>
          </w:p>
          <w:p w:rsidR="00CA00FE" w:rsidRDefault="00CF2F7A" w:rsidP="008452CF">
            <w:pPr>
              <w:pStyle w:val="3"/>
              <w:jc w:val="center"/>
              <w:rPr>
                <w:bCs/>
              </w:rPr>
            </w:pPr>
            <w:r w:rsidRPr="00CF2F7A">
              <w:rPr>
                <w:bCs/>
                <w:noProof/>
              </w:rPr>
              <w:pict>
                <v:shape id="_x0000_s1030" style="position:absolute;left:0;text-align:left;margin-left:-29pt;margin-top:13.35pt;width:580.05pt;height:24.75pt;z-index:251664384" coordsize="11601,495" path="m,301c121,172,242,43,515,50v273,7,705,284,1123,291c2056,348,2580,77,3025,90v445,13,836,343,1281,330c4751,407,5218,22,5694,11,6170,,6616,352,7160,354,7704,356,8389,2,8957,24v568,22,1191,453,1611,462c10988,495,11359,132,11480,77v121,-55,-178,81,-185,79c11288,154,11364,108,11440,63e" filled="f">
                  <v:path arrowok="t"/>
                </v:shape>
              </w:pict>
            </w:r>
          </w:p>
          <w:p w:rsidR="00CA00FE" w:rsidRDefault="00CF2F7A" w:rsidP="008452CF">
            <w:pPr>
              <w:pStyle w:val="3"/>
              <w:jc w:val="center"/>
              <w:rPr>
                <w:bCs/>
              </w:rPr>
            </w:pPr>
            <w:r w:rsidRPr="00CF2F7A">
              <w:rPr>
                <w:bCs/>
                <w:noProof/>
              </w:rPr>
              <w:pict>
                <v:shape id="_x0000_s1031" style="position:absolute;left:0;text-align:left;margin-left:-29pt;margin-top:11.7pt;width:580.05pt;height:24.75pt;z-index:251665408" coordsize="11601,495" path="m,301c121,172,242,43,515,50v273,7,705,284,1123,291c2056,348,2580,77,3025,90v445,13,836,343,1281,330c4751,407,5218,22,5694,11,6170,,6616,352,7160,354,7704,356,8389,2,8957,24v568,22,1191,453,1611,462c10988,495,11359,132,11480,77v121,-55,-178,81,-185,79c11288,154,11364,108,11440,63e" filled="f">
                  <v:path arrowok="t"/>
                </v:shape>
              </w:pict>
            </w:r>
          </w:p>
          <w:p w:rsidR="00CA00FE" w:rsidRDefault="00CA00FE" w:rsidP="008452CF">
            <w:pPr>
              <w:pStyle w:val="3"/>
              <w:jc w:val="center"/>
              <w:rPr>
                <w:bCs/>
              </w:rPr>
            </w:pPr>
          </w:p>
          <w:p w:rsidR="00CA00FE" w:rsidRDefault="00CA00FE" w:rsidP="008452CF">
            <w:pPr>
              <w:pStyle w:val="3"/>
              <w:jc w:val="center"/>
              <w:rPr>
                <w:bCs/>
              </w:rPr>
            </w:pPr>
          </w:p>
          <w:p w:rsidR="00CA00FE" w:rsidRPr="00A10569" w:rsidRDefault="00CA00FE" w:rsidP="008452CF">
            <w:pPr>
              <w:pStyle w:val="3"/>
              <w:jc w:val="center"/>
              <w:rPr>
                <w:bCs/>
                <w:szCs w:val="28"/>
              </w:rPr>
            </w:pPr>
            <w:r w:rsidRPr="00A10569">
              <w:rPr>
                <w:bCs/>
                <w:szCs w:val="28"/>
              </w:rPr>
              <w:t>Способности ощущений</w:t>
            </w:r>
          </w:p>
          <w:p w:rsidR="00CA00FE" w:rsidRDefault="00CA00FE" w:rsidP="008452CF">
            <w:pPr>
              <w:ind w:firstLine="0"/>
              <w:jc w:val="center"/>
              <w:rPr>
                <w:bCs/>
              </w:rPr>
            </w:pPr>
            <w:r w:rsidRPr="00A10569">
              <w:rPr>
                <w:bCs/>
                <w:sz w:val="28"/>
                <w:szCs w:val="28"/>
              </w:rPr>
              <w:t>С. 405 - 407</w:t>
            </w:r>
          </w:p>
        </w:tc>
        <w:tc>
          <w:tcPr>
            <w:tcW w:w="6008" w:type="dxa"/>
          </w:tcPr>
          <w:p w:rsidR="00CA00FE" w:rsidRPr="00A10569" w:rsidRDefault="00CA00FE" w:rsidP="008452C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640AF">
              <w:rPr>
                <w:b/>
              </w:rPr>
              <w:t>«</w:t>
            </w:r>
            <w:r w:rsidRPr="00A10569">
              <w:rPr>
                <w:b/>
                <w:sz w:val="22"/>
                <w:szCs w:val="22"/>
              </w:rPr>
              <w:t>Признавая познание делом прекрасным и достойным, но ставя одно знание выше другого либо по степени совершенства, либо потому, что оно знание о более возвышенном и удивительном, было бы правильно по той и другой причине отвести исследованию о душе одно из первых мест».</w:t>
            </w:r>
          </w:p>
          <w:p w:rsidR="00CA00FE" w:rsidRPr="00A10569" w:rsidRDefault="00CA00FE" w:rsidP="008452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0569">
              <w:rPr>
                <w:sz w:val="22"/>
                <w:szCs w:val="22"/>
              </w:rPr>
              <w:t>Познание души способствует познанию всей истины, особенно же познанию природы. Д. – начало живых существ.</w:t>
            </w:r>
          </w:p>
          <w:p w:rsidR="00CA00FE" w:rsidRDefault="00CA00FE" w:rsidP="008452CF">
            <w:r>
              <w:t xml:space="preserve">                                                                                                           </w:t>
            </w:r>
          </w:p>
          <w:p w:rsidR="00CA00FE" w:rsidRPr="00C04312" w:rsidRDefault="00CA00FE" w:rsidP="008452CF">
            <w:pPr>
              <w:jc w:val="center"/>
              <w:rPr>
                <w:sz w:val="20"/>
              </w:rPr>
            </w:pPr>
            <w:r w:rsidRPr="00C04312">
              <w:rPr>
                <w:sz w:val="20"/>
              </w:rPr>
              <w:t>ФИЛОСОФИЯ</w:t>
            </w:r>
          </w:p>
          <w:p w:rsidR="00CA00FE" w:rsidRPr="00C04312" w:rsidRDefault="00CF2F7A" w:rsidP="008452CF">
            <w:pPr>
              <w:jc w:val="center"/>
              <w:rPr>
                <w:sz w:val="20"/>
              </w:rPr>
            </w:pPr>
            <w:r w:rsidRPr="00CF2F7A">
              <w:rPr>
                <w:noProof/>
                <w:sz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54.1pt;margin-top:.2pt;width:0;height:39.25pt;z-index:251661312" o:connectortype="straight"/>
              </w:pict>
            </w:r>
            <w:r w:rsidRPr="00CF2F7A">
              <w:rPr>
                <w:noProof/>
                <w:sz w:val="20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6" type="#_x0000_t5" style="position:absolute;left:0;text-align:left;margin-left:58.45pt;margin-top:.2pt;width:192.7pt;height:85pt;z-index:251660288">
                  <v:textbox style="mso-next-textbox:#_x0000_s1026">
                    <w:txbxContent>
                      <w:p w:rsidR="00CA00FE" w:rsidRPr="00C04312" w:rsidRDefault="00CA00FE" w:rsidP="00CA00FE">
                        <w:pPr>
                          <w:ind w:firstLine="0"/>
                          <w:jc w:val="center"/>
                          <w:rPr>
                            <w:b/>
                            <w:szCs w:val="18"/>
                          </w:rPr>
                        </w:pPr>
                        <w:r w:rsidRPr="00C04312">
                          <w:rPr>
                            <w:b/>
                            <w:szCs w:val="18"/>
                          </w:rPr>
                          <w:t>ПСИХОЛОГИЯ</w:t>
                        </w:r>
                      </w:p>
                    </w:txbxContent>
                  </v:textbox>
                </v:shape>
              </w:pict>
            </w:r>
          </w:p>
          <w:p w:rsidR="00CA00FE" w:rsidRPr="00C04312" w:rsidRDefault="00CA00FE" w:rsidP="008452CF">
            <w:pPr>
              <w:jc w:val="center"/>
              <w:rPr>
                <w:sz w:val="20"/>
              </w:rPr>
            </w:pPr>
          </w:p>
          <w:p w:rsidR="00CA00FE" w:rsidRPr="00C04312" w:rsidRDefault="00CA00FE" w:rsidP="008452CF">
            <w:pPr>
              <w:jc w:val="center"/>
              <w:rPr>
                <w:sz w:val="20"/>
              </w:rPr>
            </w:pPr>
          </w:p>
          <w:p w:rsidR="00CA00FE" w:rsidRPr="00C04312" w:rsidRDefault="00CA00FE" w:rsidP="008452CF">
            <w:pPr>
              <w:jc w:val="center"/>
              <w:rPr>
                <w:sz w:val="20"/>
              </w:rPr>
            </w:pPr>
          </w:p>
          <w:p w:rsidR="00CA00FE" w:rsidRPr="00C04312" w:rsidRDefault="00CF2F7A" w:rsidP="008452CF">
            <w:pPr>
              <w:jc w:val="center"/>
              <w:rPr>
                <w:sz w:val="20"/>
              </w:rPr>
            </w:pPr>
            <w:r w:rsidRPr="00CF2F7A">
              <w:rPr>
                <w:noProof/>
                <w:sz w:val="20"/>
              </w:rPr>
              <w:pict>
                <v:shape id="_x0000_s1029" type="#_x0000_t32" style="position:absolute;left:0;text-align:left;margin-left:189.45pt;margin-top:5.85pt;width:61.7pt;height:29.4pt;flip:x y;z-index:251663360" o:connectortype="straight"/>
              </w:pict>
            </w:r>
            <w:r w:rsidRPr="00CF2F7A">
              <w:rPr>
                <w:noProof/>
                <w:sz w:val="20"/>
              </w:rPr>
              <w:pict>
                <v:shape id="_x0000_s1028" type="#_x0000_t32" style="position:absolute;left:0;text-align:left;margin-left:58.45pt;margin-top:5.9pt;width:64.15pt;height:29.4pt;flip:y;z-index:251662336" o:connectortype="straight"/>
              </w:pict>
            </w:r>
          </w:p>
          <w:p w:rsidR="00CA00FE" w:rsidRPr="00C04312" w:rsidRDefault="00CA00FE" w:rsidP="008452CF">
            <w:pPr>
              <w:jc w:val="center"/>
              <w:rPr>
                <w:sz w:val="20"/>
              </w:rPr>
            </w:pPr>
          </w:p>
          <w:p w:rsidR="00CA00FE" w:rsidRPr="00C04312" w:rsidRDefault="00CA00FE" w:rsidP="008452CF">
            <w:pPr>
              <w:jc w:val="center"/>
              <w:rPr>
                <w:sz w:val="20"/>
              </w:rPr>
            </w:pPr>
          </w:p>
          <w:p w:rsidR="00CA00FE" w:rsidRPr="00C04312" w:rsidRDefault="00CA00FE" w:rsidP="008452CF">
            <w:pPr>
              <w:jc w:val="center"/>
              <w:rPr>
                <w:sz w:val="20"/>
              </w:rPr>
            </w:pPr>
            <w:r w:rsidRPr="00C04312">
              <w:rPr>
                <w:sz w:val="20"/>
              </w:rPr>
              <w:t>ГУМАНИТАНЫЕ                                  ЕСТЕСТВЕННЫЕ</w:t>
            </w:r>
          </w:p>
          <w:p w:rsidR="00CA00FE" w:rsidRDefault="00CA00FE" w:rsidP="008452CF">
            <w:pPr>
              <w:autoSpaceDE w:val="0"/>
              <w:autoSpaceDN w:val="0"/>
              <w:adjustRightInd w:val="0"/>
              <w:jc w:val="center"/>
            </w:pPr>
          </w:p>
          <w:p w:rsidR="00CA00FE" w:rsidRDefault="00CA00FE" w:rsidP="008452CF">
            <w:pPr>
              <w:autoSpaceDE w:val="0"/>
              <w:autoSpaceDN w:val="0"/>
              <w:adjustRightInd w:val="0"/>
              <w:jc w:val="center"/>
            </w:pPr>
          </w:p>
          <w:p w:rsidR="00CA00FE" w:rsidRDefault="00CA00FE" w:rsidP="008452CF">
            <w:pPr>
              <w:autoSpaceDE w:val="0"/>
              <w:autoSpaceDN w:val="0"/>
              <w:adjustRightInd w:val="0"/>
              <w:jc w:val="center"/>
            </w:pPr>
          </w:p>
          <w:p w:rsidR="00CA00FE" w:rsidRDefault="00CA00FE" w:rsidP="008452CF">
            <w:pPr>
              <w:autoSpaceDE w:val="0"/>
              <w:autoSpaceDN w:val="0"/>
              <w:adjustRightInd w:val="0"/>
              <w:jc w:val="center"/>
            </w:pPr>
          </w:p>
          <w:p w:rsidR="00CA00FE" w:rsidRDefault="00CA00FE" w:rsidP="008452CF">
            <w:pPr>
              <w:autoSpaceDE w:val="0"/>
              <w:autoSpaceDN w:val="0"/>
              <w:adjustRightInd w:val="0"/>
              <w:jc w:val="center"/>
            </w:pPr>
          </w:p>
          <w:p w:rsidR="00CA00FE" w:rsidRDefault="00CA00FE" w:rsidP="008452CF">
            <w:pPr>
              <w:autoSpaceDE w:val="0"/>
              <w:autoSpaceDN w:val="0"/>
              <w:adjustRightInd w:val="0"/>
              <w:jc w:val="center"/>
            </w:pPr>
          </w:p>
          <w:p w:rsidR="00CA00FE" w:rsidRDefault="00CA00FE" w:rsidP="008452CF">
            <w:pPr>
              <w:autoSpaceDE w:val="0"/>
              <w:autoSpaceDN w:val="0"/>
              <w:adjustRightInd w:val="0"/>
              <w:jc w:val="center"/>
            </w:pPr>
          </w:p>
          <w:p w:rsidR="00CA00FE" w:rsidRPr="00A10569" w:rsidRDefault="00CA00FE" w:rsidP="008452C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A10569">
              <w:rPr>
                <w:sz w:val="22"/>
                <w:szCs w:val="22"/>
              </w:rPr>
              <w:t>Ощущение есть состояние движения - страдательное (производное от внешнего) состояние, которое не может существовать без внешнего воздейст</w:t>
            </w:r>
            <w:r w:rsidRPr="00A10569">
              <w:rPr>
                <w:sz w:val="22"/>
                <w:szCs w:val="22"/>
              </w:rPr>
              <w:softHyphen/>
              <w:t xml:space="preserve">вия. </w:t>
            </w:r>
            <w:r w:rsidRPr="00A10569">
              <w:rPr>
                <w:b/>
                <w:bCs/>
                <w:sz w:val="22"/>
                <w:szCs w:val="22"/>
              </w:rPr>
              <w:t>«Ощущение есть восприятие чувственных форм без материи... запечатле</w:t>
            </w:r>
            <w:r w:rsidRPr="00A10569">
              <w:rPr>
                <w:b/>
                <w:bCs/>
                <w:sz w:val="22"/>
                <w:szCs w:val="22"/>
              </w:rPr>
              <w:softHyphen/>
              <w:t>вает предметы, имеющие цвет, вкус, но не как отдельные вещи, а как нечто, имеющее качество... Ощущаемое есть пространственная величина, но ни спо</w:t>
            </w:r>
            <w:r w:rsidRPr="00A10569">
              <w:rPr>
                <w:b/>
                <w:bCs/>
                <w:sz w:val="22"/>
                <w:szCs w:val="22"/>
              </w:rPr>
              <w:softHyphen/>
              <w:t>собность ощущать, ни само ощущение не есть величина пространственная».</w:t>
            </w:r>
          </w:p>
          <w:p w:rsidR="00CA00FE" w:rsidRPr="00A10569" w:rsidRDefault="00CA00FE" w:rsidP="008452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0569">
              <w:rPr>
                <w:sz w:val="22"/>
                <w:szCs w:val="22"/>
              </w:rPr>
              <w:t xml:space="preserve">Ощущение есть способность, а не действующая сила </w:t>
            </w:r>
            <w:r w:rsidRPr="00A10569">
              <w:rPr>
                <w:b/>
                <w:bCs/>
                <w:sz w:val="22"/>
                <w:szCs w:val="22"/>
              </w:rPr>
              <w:t>(«подобно воску, который воспринимает отпечаток золотой печати, а не золото. В душе получа</w:t>
            </w:r>
            <w:r w:rsidRPr="00A10569">
              <w:rPr>
                <w:b/>
                <w:bCs/>
                <w:sz w:val="22"/>
                <w:szCs w:val="22"/>
              </w:rPr>
              <w:softHyphen/>
              <w:t>ется не камень, а образ камня»</w:t>
            </w:r>
            <w:r w:rsidRPr="00A10569">
              <w:rPr>
                <w:sz w:val="22"/>
                <w:szCs w:val="22"/>
              </w:rPr>
              <w:t>).</w:t>
            </w:r>
          </w:p>
          <w:p w:rsidR="00CA00FE" w:rsidRPr="00A10569" w:rsidRDefault="00CA00FE" w:rsidP="008452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0569">
              <w:rPr>
                <w:sz w:val="22"/>
                <w:szCs w:val="22"/>
              </w:rPr>
              <w:t>Процесс ощущения есть уподобление воспринимаемому объекту и явля</w:t>
            </w:r>
            <w:r w:rsidRPr="00A10569">
              <w:rPr>
                <w:sz w:val="22"/>
                <w:szCs w:val="22"/>
              </w:rPr>
              <w:softHyphen/>
              <w:t>ется исходным по отношению к памяти, воображениям, суждениям и т.д. (выс</w:t>
            </w:r>
            <w:r w:rsidRPr="00A10569">
              <w:rPr>
                <w:sz w:val="22"/>
                <w:szCs w:val="22"/>
              </w:rPr>
              <w:softHyphen/>
              <w:t>шим познавательным процессам).</w:t>
            </w:r>
            <w:r w:rsidRPr="00A10569">
              <w:rPr>
                <w:b/>
                <w:bCs/>
                <w:sz w:val="22"/>
                <w:szCs w:val="22"/>
              </w:rPr>
              <w:t>«Существо, не имеющее ощущений, ничему не научится и ничего не поймет».</w:t>
            </w:r>
          </w:p>
          <w:p w:rsidR="00CA00FE" w:rsidRDefault="00CA00FE" w:rsidP="008452CF">
            <w:pPr>
              <w:rPr>
                <w:bCs/>
                <w:sz w:val="28"/>
              </w:rPr>
            </w:pPr>
            <w:r w:rsidRPr="00A10569">
              <w:rPr>
                <w:sz w:val="22"/>
                <w:szCs w:val="22"/>
              </w:rPr>
              <w:t xml:space="preserve">Ощущение отличается от знания </w:t>
            </w:r>
            <w:r w:rsidRPr="00A10569">
              <w:rPr>
                <w:b/>
                <w:bCs/>
                <w:sz w:val="22"/>
                <w:szCs w:val="22"/>
              </w:rPr>
              <w:t>«тем, что сила, производящая его (ощущение), идет извне - от видимого, слышимого и других деятелей, возбуж</w:t>
            </w:r>
            <w:r w:rsidRPr="00A10569">
              <w:rPr>
                <w:b/>
                <w:bCs/>
                <w:sz w:val="22"/>
                <w:szCs w:val="22"/>
              </w:rPr>
              <w:softHyphen/>
              <w:t>дающих чувства».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756" w:type="dxa"/>
          </w:tcPr>
          <w:p w:rsidR="00CA00FE" w:rsidRDefault="00CA00FE" w:rsidP="008452CF">
            <w:pPr>
              <w:jc w:val="center"/>
            </w:pPr>
          </w:p>
          <w:p w:rsidR="00CA00FE" w:rsidRPr="00A10569" w:rsidRDefault="00CA00FE" w:rsidP="008452CF">
            <w:pPr>
              <w:ind w:hanging="18"/>
              <w:jc w:val="center"/>
              <w:rPr>
                <w:sz w:val="20"/>
              </w:rPr>
            </w:pPr>
            <w:r w:rsidRPr="00A10569">
              <w:rPr>
                <w:sz w:val="20"/>
              </w:rPr>
              <w:t xml:space="preserve">Связанная с другими науками психология связывает их, т.к. </w:t>
            </w:r>
            <w:proofErr w:type="spellStart"/>
            <w:r w:rsidRPr="00A10569">
              <w:rPr>
                <w:sz w:val="20"/>
              </w:rPr>
              <w:t>явл</w:t>
            </w:r>
            <w:proofErr w:type="spellEnd"/>
            <w:r w:rsidRPr="00A10569">
              <w:rPr>
                <w:sz w:val="20"/>
              </w:rPr>
              <w:t>. наукой об изначальной человеческой сущности</w:t>
            </w:r>
          </w:p>
          <w:p w:rsidR="00CA00FE" w:rsidRDefault="00CA00FE" w:rsidP="008452CF">
            <w:pPr>
              <w:jc w:val="center"/>
            </w:pPr>
          </w:p>
          <w:p w:rsidR="00CA00FE" w:rsidRDefault="00CA00FE" w:rsidP="008452CF">
            <w:pPr>
              <w:jc w:val="center"/>
            </w:pPr>
          </w:p>
          <w:p w:rsidR="00CA00FE" w:rsidRDefault="00CA00FE" w:rsidP="008452CF">
            <w:pPr>
              <w:jc w:val="center"/>
            </w:pPr>
          </w:p>
          <w:p w:rsidR="00CA00FE" w:rsidRDefault="00CA00FE" w:rsidP="008452CF">
            <w:pPr>
              <w:jc w:val="center"/>
            </w:pPr>
          </w:p>
          <w:p w:rsidR="00CA00FE" w:rsidRDefault="00CA00FE" w:rsidP="008452CF">
            <w:pPr>
              <w:jc w:val="center"/>
            </w:pPr>
          </w:p>
          <w:p w:rsidR="00CA00FE" w:rsidRDefault="00CA00FE" w:rsidP="008452CF">
            <w:pPr>
              <w:jc w:val="center"/>
            </w:pPr>
          </w:p>
          <w:p w:rsidR="00CA00FE" w:rsidRDefault="00CA00FE" w:rsidP="008452CF">
            <w:pPr>
              <w:jc w:val="center"/>
            </w:pPr>
          </w:p>
          <w:p w:rsidR="00CA00FE" w:rsidRDefault="00CA00FE" w:rsidP="008452CF">
            <w:pPr>
              <w:jc w:val="center"/>
            </w:pPr>
          </w:p>
          <w:p w:rsidR="00CA00FE" w:rsidRDefault="00CA00FE" w:rsidP="008452CF">
            <w:pPr>
              <w:jc w:val="center"/>
            </w:pPr>
          </w:p>
          <w:p w:rsidR="00CA00FE" w:rsidRDefault="00CA00FE" w:rsidP="008452CF">
            <w:pPr>
              <w:jc w:val="center"/>
            </w:pPr>
          </w:p>
          <w:p w:rsidR="00CA00FE" w:rsidRDefault="00CA00FE" w:rsidP="008452CF">
            <w:pPr>
              <w:jc w:val="center"/>
            </w:pPr>
          </w:p>
          <w:p w:rsidR="00CA00FE" w:rsidRDefault="00CA00FE" w:rsidP="008452CF">
            <w:pPr>
              <w:jc w:val="center"/>
            </w:pPr>
          </w:p>
          <w:p w:rsidR="00CA00FE" w:rsidRDefault="00CA00FE" w:rsidP="008452CF">
            <w:pPr>
              <w:jc w:val="center"/>
            </w:pPr>
          </w:p>
          <w:p w:rsidR="00CA00FE" w:rsidRDefault="00CA00FE" w:rsidP="008452CF">
            <w:pPr>
              <w:jc w:val="center"/>
            </w:pPr>
          </w:p>
          <w:p w:rsidR="00CA00FE" w:rsidRDefault="00CA00FE" w:rsidP="008452CF">
            <w:pPr>
              <w:jc w:val="center"/>
            </w:pPr>
          </w:p>
          <w:p w:rsidR="00CA00FE" w:rsidRDefault="00CA00FE" w:rsidP="008452CF">
            <w:pPr>
              <w:jc w:val="center"/>
            </w:pPr>
          </w:p>
          <w:p w:rsidR="00CA00FE" w:rsidRDefault="00CA00FE" w:rsidP="008452CF">
            <w:pPr>
              <w:jc w:val="center"/>
            </w:pPr>
          </w:p>
          <w:p w:rsidR="00CA00FE" w:rsidRPr="00A10569" w:rsidRDefault="00CA00FE" w:rsidP="008452CF">
            <w:pPr>
              <w:ind w:firstLine="0"/>
              <w:jc w:val="center"/>
              <w:rPr>
                <w:sz w:val="20"/>
              </w:rPr>
            </w:pPr>
          </w:p>
          <w:p w:rsidR="00CA00FE" w:rsidRDefault="00CA00FE" w:rsidP="008452CF">
            <w:pPr>
              <w:ind w:firstLine="0"/>
              <w:jc w:val="center"/>
              <w:rPr>
                <w:bCs/>
              </w:rPr>
            </w:pPr>
            <w:r w:rsidRPr="00A10569">
              <w:rPr>
                <w:sz w:val="20"/>
              </w:rPr>
              <w:t>Из способности ощущения образуются предпосылки - на</w:t>
            </w:r>
            <w:r w:rsidRPr="00A10569">
              <w:rPr>
                <w:sz w:val="20"/>
              </w:rPr>
              <w:softHyphen/>
              <w:t>чала познания</w:t>
            </w:r>
          </w:p>
        </w:tc>
      </w:tr>
    </w:tbl>
    <w:p w:rsidR="00FB2921" w:rsidRDefault="00FB2921" w:rsidP="00E52627">
      <w:pPr>
        <w:pStyle w:val="1"/>
        <w:spacing w:before="0" w:line="240" w:lineRule="auto"/>
        <w:ind w:right="403" w:firstLine="0"/>
      </w:pPr>
    </w:p>
    <w:sectPr w:rsidR="00FB2921" w:rsidSect="00EB6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7FDE"/>
    <w:multiLevelType w:val="hybridMultilevel"/>
    <w:tmpl w:val="93A6C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8953D5"/>
    <w:multiLevelType w:val="singleLevel"/>
    <w:tmpl w:val="CE3EB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EBD4079"/>
    <w:multiLevelType w:val="hybridMultilevel"/>
    <w:tmpl w:val="2FF06848"/>
    <w:lvl w:ilvl="0" w:tplc="EB8C070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2D1B74"/>
    <w:multiLevelType w:val="singleLevel"/>
    <w:tmpl w:val="CE3EB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80969D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>
    <w:nsid w:val="6BE0475C"/>
    <w:multiLevelType w:val="hybridMultilevel"/>
    <w:tmpl w:val="8C66CF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6A453F"/>
    <w:multiLevelType w:val="hybridMultilevel"/>
    <w:tmpl w:val="7D78C24A"/>
    <w:lvl w:ilvl="0" w:tplc="6CEAD2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B2921"/>
    <w:rsid w:val="00030C00"/>
    <w:rsid w:val="006832C1"/>
    <w:rsid w:val="00770D9A"/>
    <w:rsid w:val="00793487"/>
    <w:rsid w:val="008A72FC"/>
    <w:rsid w:val="009C3366"/>
    <w:rsid w:val="00AB5646"/>
    <w:rsid w:val="00CA00FE"/>
    <w:rsid w:val="00CF2F7A"/>
    <w:rsid w:val="00D601DE"/>
    <w:rsid w:val="00E52627"/>
    <w:rsid w:val="00EA1B2C"/>
    <w:rsid w:val="00EB6FD7"/>
    <w:rsid w:val="00F11E5F"/>
    <w:rsid w:val="00FB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21"/>
    <w:pPr>
      <w:widowControl w:val="0"/>
      <w:spacing w:after="0" w:line="26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32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00FE"/>
    <w:pPr>
      <w:keepNext/>
      <w:spacing w:line="240" w:lineRule="auto"/>
      <w:ind w:right="2200" w:firstLine="0"/>
      <w:jc w:val="center"/>
      <w:outlineLvl w:val="1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CA00FE"/>
    <w:pPr>
      <w:keepNext/>
      <w:spacing w:line="240" w:lineRule="auto"/>
      <w:ind w:firstLine="0"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921"/>
    <w:pPr>
      <w:ind w:left="720"/>
      <w:contextualSpacing/>
    </w:pPr>
  </w:style>
  <w:style w:type="paragraph" w:customStyle="1" w:styleId="FR1">
    <w:name w:val="FR1"/>
    <w:rsid w:val="00FB2921"/>
    <w:pPr>
      <w:widowControl w:val="0"/>
      <w:spacing w:before="240" w:after="0" w:line="240" w:lineRule="auto"/>
      <w:jc w:val="center"/>
    </w:pPr>
    <w:rPr>
      <w:rFonts w:ascii="Arial" w:eastAsia="Times New Roman" w:hAnsi="Arial" w:cs="Times New Roman"/>
      <w:b/>
      <w:i/>
      <w:snapToGrid w:val="0"/>
      <w:sz w:val="20"/>
      <w:szCs w:val="20"/>
      <w:lang w:eastAsia="ru-RU"/>
    </w:rPr>
  </w:style>
  <w:style w:type="paragraph" w:styleId="a4">
    <w:name w:val="Body Text"/>
    <w:basedOn w:val="a"/>
    <w:link w:val="a5"/>
    <w:rsid w:val="00FB2921"/>
    <w:pPr>
      <w:spacing w:line="240" w:lineRule="auto"/>
      <w:ind w:right="1800" w:firstLine="0"/>
      <w:jc w:val="center"/>
    </w:pPr>
    <w:rPr>
      <w:b/>
      <w:sz w:val="28"/>
    </w:rPr>
  </w:style>
  <w:style w:type="character" w:customStyle="1" w:styleId="a5">
    <w:name w:val="Основной текст Знак"/>
    <w:basedOn w:val="a0"/>
    <w:link w:val="a4"/>
    <w:rsid w:val="00FB2921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A00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A00FE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A00F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A00F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xl25">
    <w:name w:val="xl25"/>
    <w:basedOn w:val="a"/>
    <w:rsid w:val="00CA00FE"/>
    <w:pPr>
      <w:widowControl/>
      <w:spacing w:before="100" w:beforeAutospacing="1" w:after="100" w:afterAutospacing="1" w:line="240" w:lineRule="auto"/>
      <w:ind w:firstLine="0"/>
      <w:jc w:val="center"/>
    </w:pPr>
    <w:rPr>
      <w:snapToGrid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832C1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832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832C1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86842-9C19-4912-BB66-86C192377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Movtyan</dc:creator>
  <cp:lastModifiedBy>калуга</cp:lastModifiedBy>
  <cp:revision>2</cp:revision>
  <dcterms:created xsi:type="dcterms:W3CDTF">2016-01-13T09:53:00Z</dcterms:created>
  <dcterms:modified xsi:type="dcterms:W3CDTF">2016-01-13T09:53:00Z</dcterms:modified>
</cp:coreProperties>
</file>